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1BE9D" w14:textId="77777777" w:rsidR="002D0B7C" w:rsidRPr="00D677D9" w:rsidRDefault="00F53F5F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Standardy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ochrony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140" w:rsidRPr="00D677D9">
        <w:rPr>
          <w:rFonts w:ascii="Times New Roman" w:hAnsi="Times New Roman" w:cs="Times New Roman"/>
          <w:b/>
          <w:sz w:val="24"/>
          <w:szCs w:val="24"/>
        </w:rPr>
        <w:t>dzieci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AE1" w:rsidRPr="00D677D9">
        <w:rPr>
          <w:rFonts w:ascii="Times New Roman" w:hAnsi="Times New Roman" w:cs="Times New Roman"/>
          <w:b/>
          <w:sz w:val="24"/>
          <w:szCs w:val="24"/>
        </w:rPr>
        <w:t>przed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AE1" w:rsidRPr="00D677D9">
        <w:rPr>
          <w:rFonts w:ascii="Times New Roman" w:hAnsi="Times New Roman" w:cs="Times New Roman"/>
          <w:b/>
          <w:sz w:val="24"/>
          <w:szCs w:val="24"/>
        </w:rPr>
        <w:t>krzywdzeniem</w:t>
      </w:r>
    </w:p>
    <w:p w14:paraId="49607C8B" w14:textId="3DB0DBF8" w:rsidR="006C0B71" w:rsidRPr="00D677D9" w:rsidRDefault="004B5410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Sztuki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Dziecka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Poznaniu</w:t>
      </w:r>
    </w:p>
    <w:p w14:paraId="4A1975CA" w14:textId="77777777" w:rsidR="00D00140" w:rsidRPr="00D677D9" w:rsidRDefault="00D00140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EE8FC3" w14:textId="018AEADB" w:rsidR="006C0B71" w:rsidRPr="00D677D9" w:rsidRDefault="006C0B71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§1</w:t>
      </w:r>
    </w:p>
    <w:p w14:paraId="5FD10821" w14:textId="5D3FEA93" w:rsidR="00650F41" w:rsidRPr="00D677D9" w:rsidRDefault="00C4433D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Sztuki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Dziecka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Poznaniu</w:t>
      </w:r>
    </w:p>
    <w:p w14:paraId="03A26369" w14:textId="44F38A17" w:rsidR="006C0B71" w:rsidRPr="00D677D9" w:rsidRDefault="004B5410" w:rsidP="00483C80">
      <w:pPr>
        <w:pStyle w:val="Akapitzlist"/>
        <w:numPr>
          <w:ilvl w:val="0"/>
          <w:numId w:val="2"/>
        </w:numPr>
        <w:spacing w:before="0" w:line="360" w:lineRule="auto"/>
        <w:ind w:left="-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77D9">
        <w:rPr>
          <w:rFonts w:ascii="Times New Roman" w:eastAsia="Arial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Sztu</w:t>
      </w:r>
      <w:r w:rsidR="00C4433D" w:rsidRPr="00D677D9">
        <w:rPr>
          <w:rFonts w:ascii="Times New Roman" w:eastAsia="Arial" w:hAnsi="Times New Roman" w:cs="Times New Roman"/>
          <w:sz w:val="24"/>
          <w:szCs w:val="24"/>
        </w:rPr>
        <w:t>ki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4433D" w:rsidRPr="00D677D9">
        <w:rPr>
          <w:rFonts w:ascii="Times New Roman" w:eastAsia="Arial" w:hAnsi="Times New Roman" w:cs="Times New Roman"/>
          <w:sz w:val="24"/>
          <w:szCs w:val="24"/>
        </w:rPr>
        <w:t>Dziecka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4433D" w:rsidRPr="00D677D9">
        <w:rPr>
          <w:rFonts w:ascii="Times New Roman" w:eastAsia="Arial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4433D" w:rsidRPr="00D677D9">
        <w:rPr>
          <w:rFonts w:ascii="Times New Roman" w:eastAsia="Arial" w:hAnsi="Times New Roman" w:cs="Times New Roman"/>
          <w:sz w:val="24"/>
          <w:szCs w:val="24"/>
        </w:rPr>
        <w:t>Poznaniu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4433D" w:rsidRPr="00D677D9">
        <w:rPr>
          <w:rFonts w:ascii="Times New Roman" w:eastAsia="Arial" w:hAnsi="Times New Roman" w:cs="Times New Roman"/>
          <w:sz w:val="24"/>
          <w:szCs w:val="24"/>
        </w:rPr>
        <w:t>to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4433D" w:rsidRPr="00D677D9">
        <w:rPr>
          <w:rFonts w:ascii="Times New Roman" w:eastAsia="Arial" w:hAnsi="Times New Roman" w:cs="Times New Roman"/>
          <w:sz w:val="24"/>
          <w:szCs w:val="24"/>
        </w:rPr>
        <w:t>miejska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instytucja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kultury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prowadzona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przez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miasto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Poznań.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Misją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jest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realizowanie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wydarzeń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artystycznych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kierowanych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dzieci,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młodzieży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rodzin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eastAsia="Arial" w:hAnsi="Times New Roman" w:cs="Times New Roman"/>
          <w:sz w:val="24"/>
          <w:szCs w:val="24"/>
        </w:rPr>
        <w:t>oraz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wspieranie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rozwoju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sztuki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dla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młodych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Polsce.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734F579" w14:textId="79B47C41" w:rsidR="004B5410" w:rsidRPr="00D677D9" w:rsidRDefault="004B5410" w:rsidP="00483C80">
      <w:pPr>
        <w:pStyle w:val="Akapitzlist"/>
        <w:numPr>
          <w:ilvl w:val="0"/>
          <w:numId w:val="2"/>
        </w:numPr>
        <w:spacing w:before="0" w:line="360" w:lineRule="auto"/>
        <w:ind w:left="-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77D9">
        <w:rPr>
          <w:rFonts w:ascii="Times New Roman" w:eastAsia="Arial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A190F" w:rsidRPr="00D677D9">
        <w:rPr>
          <w:rFonts w:ascii="Times New Roman" w:eastAsia="Arial" w:hAnsi="Times New Roman" w:cs="Times New Roman"/>
          <w:sz w:val="24"/>
          <w:szCs w:val="24"/>
        </w:rPr>
        <w:t>Sztuki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A190F" w:rsidRPr="00D677D9">
        <w:rPr>
          <w:rFonts w:ascii="Times New Roman" w:eastAsia="Arial" w:hAnsi="Times New Roman" w:cs="Times New Roman"/>
          <w:sz w:val="24"/>
          <w:szCs w:val="24"/>
        </w:rPr>
        <w:t>Dziecka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A190F" w:rsidRPr="00D677D9">
        <w:rPr>
          <w:rFonts w:ascii="Times New Roman" w:eastAsia="Arial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A190F" w:rsidRPr="00D677D9">
        <w:rPr>
          <w:rFonts w:ascii="Times New Roman" w:eastAsia="Arial" w:hAnsi="Times New Roman" w:cs="Times New Roman"/>
          <w:sz w:val="24"/>
          <w:szCs w:val="24"/>
        </w:rPr>
        <w:t>Poznaniu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realizuje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tę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misję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poprzez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realizację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wydarzeń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kierowanych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bezpośrednio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młodej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widowni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60F0B" w:rsidRPr="00D677D9">
        <w:rPr>
          <w:rFonts w:ascii="Times New Roman" w:eastAsia="Arial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ze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szczególnym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uwzględnieniem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festiwali</w:t>
      </w:r>
      <w:r w:rsidR="00760F0B" w:rsidRPr="00D677D9">
        <w:rPr>
          <w:rFonts w:ascii="Times New Roman" w:eastAsia="Arial" w:hAnsi="Times New Roman" w:cs="Times New Roman"/>
          <w:sz w:val="24"/>
          <w:szCs w:val="24"/>
        </w:rPr>
        <w:t>: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Międzynarodow</w:t>
      </w:r>
      <w:r w:rsidR="00627127" w:rsidRPr="00D677D9">
        <w:rPr>
          <w:rFonts w:ascii="Times New Roman" w:eastAsia="Arial" w:hAnsi="Times New Roman" w:cs="Times New Roman"/>
          <w:sz w:val="24"/>
          <w:szCs w:val="24"/>
        </w:rPr>
        <w:t>ego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Festiwal</w:t>
      </w:r>
      <w:r w:rsidR="00627127" w:rsidRPr="00D677D9">
        <w:rPr>
          <w:rFonts w:ascii="Times New Roman" w:eastAsia="Arial" w:hAnsi="Times New Roman" w:cs="Times New Roman"/>
          <w:sz w:val="24"/>
          <w:szCs w:val="24"/>
        </w:rPr>
        <w:t>u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Filmów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Młodego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Widza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Ale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Kino!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60F0B" w:rsidRPr="00D677D9">
        <w:rPr>
          <w:rFonts w:ascii="Times New Roman" w:eastAsia="Arial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Biennale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Sztuki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dla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Dziecka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oraz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działalnoś</w:t>
      </w:r>
      <w:r w:rsidR="00760F0B" w:rsidRPr="00D677D9">
        <w:rPr>
          <w:rFonts w:ascii="Times New Roman" w:eastAsia="Arial" w:hAnsi="Times New Roman" w:cs="Times New Roman"/>
          <w:sz w:val="24"/>
          <w:szCs w:val="24"/>
        </w:rPr>
        <w:t>ci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Scenie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Wspólnej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60F0B" w:rsidRPr="00D677D9">
        <w:rPr>
          <w:rFonts w:ascii="Times New Roman" w:eastAsia="Arial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także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osób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profesjonalnie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zajmujących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się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twórczością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dla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dzieci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młodzieży.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BA29C3D" w14:textId="1E438D5B" w:rsidR="00C4433D" w:rsidRPr="00D677D9" w:rsidRDefault="00C4433D" w:rsidP="00483C80">
      <w:pPr>
        <w:pStyle w:val="Akapitzlist"/>
        <w:numPr>
          <w:ilvl w:val="0"/>
          <w:numId w:val="2"/>
        </w:numPr>
        <w:spacing w:before="0" w:line="360" w:lineRule="auto"/>
        <w:ind w:left="-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77D9">
        <w:rPr>
          <w:rFonts w:ascii="Times New Roman" w:eastAsia="Arial" w:hAnsi="Times New Roman" w:cs="Times New Roman"/>
          <w:sz w:val="24"/>
          <w:szCs w:val="24"/>
        </w:rPr>
        <w:t>Więcej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informacji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temat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działalności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27127" w:rsidRPr="00D677D9">
        <w:rPr>
          <w:rFonts w:ascii="Times New Roman" w:eastAsia="Arial" w:hAnsi="Times New Roman" w:cs="Times New Roman"/>
          <w:sz w:val="24"/>
          <w:szCs w:val="24"/>
        </w:rPr>
        <w:t>Sztuki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27127" w:rsidRPr="00D677D9">
        <w:rPr>
          <w:rFonts w:ascii="Times New Roman" w:eastAsia="Arial" w:hAnsi="Times New Roman" w:cs="Times New Roman"/>
          <w:sz w:val="24"/>
          <w:szCs w:val="24"/>
        </w:rPr>
        <w:t>Dziecka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27127" w:rsidRPr="00D677D9">
        <w:rPr>
          <w:rFonts w:ascii="Times New Roman" w:eastAsia="Arial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27127" w:rsidRPr="00D677D9">
        <w:rPr>
          <w:rFonts w:ascii="Times New Roman" w:eastAsia="Arial" w:hAnsi="Times New Roman" w:cs="Times New Roman"/>
          <w:sz w:val="24"/>
          <w:szCs w:val="24"/>
        </w:rPr>
        <w:t>Poznaniu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można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naleźć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następujących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stronach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internetowych: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70F91" w:rsidRPr="00D677D9">
        <w:rPr>
          <w:rStyle w:val="Hipercze"/>
          <w:rFonts w:ascii="Times New Roman" w:eastAsia="Arial" w:hAnsi="Times New Roman" w:cs="Times New Roman"/>
          <w:color w:val="auto"/>
          <w:sz w:val="24"/>
          <w:szCs w:val="24"/>
          <w:u w:val="none"/>
        </w:rPr>
        <w:t>www.csdpoznan.pl</w:t>
      </w:r>
      <w:r w:rsidRPr="00D677D9">
        <w:rPr>
          <w:rFonts w:ascii="Times New Roman" w:eastAsia="Arial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70F91" w:rsidRPr="00D677D9">
        <w:rPr>
          <w:rStyle w:val="Hipercze"/>
          <w:rFonts w:ascii="Times New Roman" w:eastAsia="Arial" w:hAnsi="Times New Roman" w:cs="Times New Roman"/>
          <w:color w:val="auto"/>
          <w:sz w:val="24"/>
          <w:szCs w:val="24"/>
          <w:u w:val="none"/>
        </w:rPr>
        <w:t>www.biennaledladziecka.pl</w:t>
      </w:r>
      <w:r w:rsidRPr="00D677D9">
        <w:rPr>
          <w:rFonts w:ascii="Times New Roman" w:eastAsia="Arial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70F91" w:rsidRPr="00D677D9">
        <w:rPr>
          <w:rStyle w:val="Hipercze"/>
          <w:rFonts w:ascii="Times New Roman" w:eastAsia="Arial" w:hAnsi="Times New Roman" w:cs="Times New Roman"/>
          <w:color w:val="auto"/>
          <w:sz w:val="24"/>
          <w:szCs w:val="24"/>
          <w:u w:val="none"/>
        </w:rPr>
        <w:t>www.alekino.com</w:t>
      </w:r>
      <w:r w:rsidRPr="00D677D9">
        <w:rPr>
          <w:rFonts w:ascii="Times New Roman" w:eastAsia="Arial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70F91" w:rsidRPr="00D677D9">
        <w:rPr>
          <w:rStyle w:val="Hipercze"/>
          <w:rFonts w:ascii="Times New Roman" w:eastAsia="Arial" w:hAnsi="Times New Roman" w:cs="Times New Roman"/>
          <w:color w:val="auto"/>
          <w:sz w:val="24"/>
          <w:szCs w:val="24"/>
          <w:u w:val="none"/>
        </w:rPr>
        <w:t>www.nowesztuki.pl</w:t>
      </w:r>
      <w:r w:rsidRPr="00D677D9">
        <w:rPr>
          <w:rFonts w:ascii="Times New Roman" w:eastAsia="Arial" w:hAnsi="Times New Roman" w:cs="Times New Roman"/>
          <w:sz w:val="24"/>
          <w:szCs w:val="24"/>
        </w:rPr>
        <w:t>.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5A269C7" w14:textId="7779CC1B" w:rsidR="00C4433D" w:rsidRPr="00D677D9" w:rsidRDefault="00D6001A" w:rsidP="00483C80">
      <w:pPr>
        <w:pStyle w:val="Akapitzlist"/>
        <w:numPr>
          <w:ilvl w:val="0"/>
          <w:numId w:val="2"/>
        </w:numPr>
        <w:spacing w:before="0" w:line="360" w:lineRule="auto"/>
        <w:ind w:left="-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77D9">
        <w:rPr>
          <w:rFonts w:ascii="Times New Roman" w:eastAsia="Arial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swojej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pracy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zespół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42D06" w:rsidRPr="00D677D9">
        <w:rPr>
          <w:rFonts w:ascii="Times New Roman" w:eastAsia="Arial" w:hAnsi="Times New Roman" w:cs="Times New Roman"/>
          <w:sz w:val="24"/>
          <w:szCs w:val="24"/>
        </w:rPr>
        <w:t>Sztuki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42D06" w:rsidRPr="00D677D9">
        <w:rPr>
          <w:rFonts w:ascii="Times New Roman" w:eastAsia="Arial" w:hAnsi="Times New Roman" w:cs="Times New Roman"/>
          <w:sz w:val="24"/>
          <w:szCs w:val="24"/>
        </w:rPr>
        <w:t>Dziecka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42D06" w:rsidRPr="00D677D9">
        <w:rPr>
          <w:rFonts w:ascii="Times New Roman" w:eastAsia="Arial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42D06" w:rsidRPr="00D677D9">
        <w:rPr>
          <w:rFonts w:ascii="Times New Roman" w:eastAsia="Arial" w:hAnsi="Times New Roman" w:cs="Times New Roman"/>
          <w:sz w:val="24"/>
          <w:szCs w:val="24"/>
        </w:rPr>
        <w:t>Poznaniu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kieruje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się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przekonaniem,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że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każda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młoda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osoba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ma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prawo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rozwijania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się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bezpiecznych,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nienaznaczonych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przemocą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warunkach,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otoczeniu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życzliwych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dorosłych,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także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2708D" w:rsidRPr="00D677D9">
        <w:rPr>
          <w:rFonts w:ascii="Times New Roman" w:eastAsia="Arial" w:hAnsi="Times New Roman" w:cs="Times New Roman"/>
          <w:sz w:val="24"/>
          <w:szCs w:val="24"/>
        </w:rPr>
        <w:t>ma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2708D" w:rsidRPr="00D677D9">
        <w:rPr>
          <w:rFonts w:ascii="Times New Roman" w:eastAsia="Arial" w:hAnsi="Times New Roman" w:cs="Times New Roman"/>
          <w:sz w:val="24"/>
          <w:szCs w:val="24"/>
        </w:rPr>
        <w:t>prawo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2708D" w:rsidRPr="00D677D9">
        <w:rPr>
          <w:rFonts w:ascii="Times New Roman" w:eastAsia="Arial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niezależnie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od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wieku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eastAsia="Arial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eastAsia="Arial" w:hAnsi="Times New Roman" w:cs="Times New Roman"/>
          <w:sz w:val="24"/>
          <w:szCs w:val="24"/>
        </w:rPr>
        <w:t>innych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eastAsia="Arial" w:hAnsi="Times New Roman" w:cs="Times New Roman"/>
          <w:sz w:val="24"/>
          <w:szCs w:val="24"/>
        </w:rPr>
        <w:t>cech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eastAsia="Arial" w:hAnsi="Times New Roman" w:cs="Times New Roman"/>
          <w:sz w:val="24"/>
          <w:szCs w:val="24"/>
        </w:rPr>
        <w:t>indywidualnych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2708D" w:rsidRPr="00D677D9">
        <w:rPr>
          <w:rFonts w:ascii="Times New Roman" w:eastAsia="Arial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uczestnictwa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wydarzeniach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kulturalnych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.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Swoimi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działaniami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dąży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tego,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by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budować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dostępną,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przyjazną,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bezpieczną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inspirującą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przestrzeń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spotkania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ze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eastAsia="Arial" w:hAnsi="Times New Roman" w:cs="Times New Roman"/>
          <w:sz w:val="24"/>
          <w:szCs w:val="24"/>
        </w:rPr>
        <w:t>sztuką.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A5400A3" w14:textId="77777777" w:rsidR="00020B1D" w:rsidRPr="00D677D9" w:rsidRDefault="00020B1D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A12B3" w14:textId="79B7827E" w:rsidR="006C0B71" w:rsidRPr="00D677D9" w:rsidRDefault="006C0B71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§2</w:t>
      </w:r>
    </w:p>
    <w:p w14:paraId="66BCA884" w14:textId="639D6B5B" w:rsidR="00F53F5F" w:rsidRPr="00D677D9" w:rsidRDefault="00F53F5F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Objaśnienie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terminów</w:t>
      </w:r>
    </w:p>
    <w:p w14:paraId="2BF1425B" w14:textId="2935988D" w:rsidR="00F53F5F" w:rsidRPr="00D677D9" w:rsidRDefault="00F53F5F" w:rsidP="00483C80">
      <w:pPr>
        <w:spacing w:before="0" w:line="360" w:lineRule="auto"/>
        <w:ind w:left="-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77D9">
        <w:rPr>
          <w:rFonts w:ascii="Times New Roman" w:eastAsia="Arial" w:hAnsi="Times New Roman" w:cs="Times New Roman"/>
          <w:sz w:val="24"/>
          <w:szCs w:val="24"/>
        </w:rPr>
        <w:t>Pojęciom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używanym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niniejszym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dokumencie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nadaje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się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następujące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eastAsia="Arial" w:hAnsi="Times New Roman" w:cs="Times New Roman"/>
          <w:sz w:val="24"/>
          <w:szCs w:val="24"/>
        </w:rPr>
        <w:t>znaczenie:</w:t>
      </w:r>
      <w:r w:rsidR="002D0B7C" w:rsidRPr="00D677D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E99C477" w14:textId="19777C87" w:rsidR="00F53F5F" w:rsidRPr="00D677D9" w:rsidRDefault="00E956D4" w:rsidP="00483C80">
      <w:pPr>
        <w:pStyle w:val="Akapitzlist"/>
        <w:numPr>
          <w:ilvl w:val="0"/>
          <w:numId w:val="18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53F5F" w:rsidRPr="00D677D9">
        <w:rPr>
          <w:rFonts w:ascii="Times New Roman" w:hAnsi="Times New Roman" w:cs="Times New Roman"/>
          <w:b/>
          <w:bCs/>
          <w:sz w:val="24"/>
          <w:szCs w:val="24"/>
        </w:rPr>
        <w:t>ziecko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ka</w:t>
      </w:r>
      <w:r w:rsidR="004B3143" w:rsidRPr="00D677D9">
        <w:rPr>
          <w:rFonts w:ascii="Times New Roman" w:hAnsi="Times New Roman" w:cs="Times New Roman"/>
          <w:sz w:val="24"/>
          <w:szCs w:val="24"/>
        </w:rPr>
        <w:t>żda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3143" w:rsidRPr="00D677D9">
        <w:rPr>
          <w:rFonts w:ascii="Times New Roman" w:hAnsi="Times New Roman" w:cs="Times New Roman"/>
          <w:sz w:val="24"/>
          <w:szCs w:val="24"/>
        </w:rPr>
        <w:t>osoba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3143" w:rsidRPr="00D677D9">
        <w:rPr>
          <w:rFonts w:ascii="Times New Roman" w:hAnsi="Times New Roman" w:cs="Times New Roman"/>
          <w:sz w:val="24"/>
          <w:szCs w:val="24"/>
        </w:rPr>
        <w:t>poniżej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3143" w:rsidRPr="00D677D9">
        <w:rPr>
          <w:rFonts w:ascii="Times New Roman" w:hAnsi="Times New Roman" w:cs="Times New Roman"/>
          <w:sz w:val="24"/>
          <w:szCs w:val="24"/>
        </w:rPr>
        <w:t>18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3143" w:rsidRPr="00D677D9">
        <w:rPr>
          <w:rFonts w:ascii="Times New Roman" w:hAnsi="Times New Roman" w:cs="Times New Roman"/>
          <w:sz w:val="24"/>
          <w:szCs w:val="24"/>
        </w:rPr>
        <w:t>roku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3143" w:rsidRPr="00D677D9">
        <w:rPr>
          <w:rFonts w:ascii="Times New Roman" w:hAnsi="Times New Roman" w:cs="Times New Roman"/>
          <w:sz w:val="24"/>
          <w:szCs w:val="24"/>
        </w:rPr>
        <w:t>życia,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2F461" w14:textId="56E59AC0" w:rsidR="00F53F5F" w:rsidRPr="00D677D9" w:rsidRDefault="00E956D4" w:rsidP="00483C80">
      <w:pPr>
        <w:pStyle w:val="Akapitzlist"/>
        <w:numPr>
          <w:ilvl w:val="0"/>
          <w:numId w:val="18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53F5F" w:rsidRPr="00D677D9">
        <w:rPr>
          <w:rFonts w:ascii="Times New Roman" w:hAnsi="Times New Roman" w:cs="Times New Roman"/>
          <w:b/>
          <w:bCs/>
          <w:sz w:val="24"/>
          <w:szCs w:val="24"/>
        </w:rPr>
        <w:t>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Ce</w:t>
      </w:r>
      <w:r w:rsidR="004B3143" w:rsidRPr="00D677D9">
        <w:rPr>
          <w:rFonts w:ascii="Times New Roman" w:hAnsi="Times New Roman" w:cs="Times New Roman"/>
          <w:sz w:val="24"/>
          <w:szCs w:val="24"/>
        </w:rPr>
        <w:t>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3143" w:rsidRPr="00D677D9">
        <w:rPr>
          <w:rFonts w:ascii="Times New Roman" w:hAnsi="Times New Roman" w:cs="Times New Roman"/>
          <w:sz w:val="24"/>
          <w:szCs w:val="24"/>
        </w:rPr>
        <w:t>Sztuki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3143" w:rsidRPr="00D677D9">
        <w:rPr>
          <w:rFonts w:ascii="Times New Roman" w:hAnsi="Times New Roman" w:cs="Times New Roman"/>
          <w:sz w:val="24"/>
          <w:szCs w:val="24"/>
        </w:rPr>
        <w:t>Dziecka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3143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3143" w:rsidRPr="00D677D9">
        <w:rPr>
          <w:rFonts w:ascii="Times New Roman" w:hAnsi="Times New Roman" w:cs="Times New Roman"/>
          <w:sz w:val="24"/>
          <w:szCs w:val="24"/>
        </w:rPr>
        <w:t>Poznaniu,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5FD7D" w14:textId="1F290093" w:rsidR="00F53F5F" w:rsidRPr="00D677D9" w:rsidRDefault="00F53F5F" w:rsidP="00483C80">
      <w:pPr>
        <w:pStyle w:val="Akapitzlist"/>
        <w:numPr>
          <w:ilvl w:val="0"/>
          <w:numId w:val="18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b/>
          <w:bCs/>
          <w:sz w:val="24"/>
          <w:szCs w:val="24"/>
        </w:rPr>
        <w:t>Standardy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niniejsze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Standardy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163F2" w:rsidRPr="00D677D9">
        <w:rPr>
          <w:rFonts w:ascii="Times New Roman" w:hAnsi="Times New Roman" w:cs="Times New Roman"/>
          <w:sz w:val="24"/>
          <w:szCs w:val="24"/>
        </w:rPr>
        <w:t>o</w:t>
      </w:r>
      <w:r w:rsidRPr="00D677D9">
        <w:rPr>
          <w:rFonts w:ascii="Times New Roman" w:hAnsi="Times New Roman" w:cs="Times New Roman"/>
          <w:sz w:val="24"/>
          <w:szCs w:val="24"/>
        </w:rPr>
        <w:t>chrony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163F2" w:rsidRPr="00D677D9">
        <w:rPr>
          <w:rFonts w:ascii="Times New Roman" w:hAnsi="Times New Roman" w:cs="Times New Roman"/>
          <w:sz w:val="24"/>
          <w:szCs w:val="24"/>
        </w:rPr>
        <w:t>d</w:t>
      </w:r>
      <w:r w:rsidR="004B3143" w:rsidRPr="00D677D9">
        <w:rPr>
          <w:rFonts w:ascii="Times New Roman" w:hAnsi="Times New Roman" w:cs="Times New Roman"/>
          <w:sz w:val="24"/>
          <w:szCs w:val="24"/>
        </w:rPr>
        <w:t>zieci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83411" w:rsidRPr="00D677D9">
        <w:rPr>
          <w:rFonts w:ascii="Times New Roman" w:hAnsi="Times New Roman" w:cs="Times New Roman"/>
          <w:sz w:val="24"/>
          <w:szCs w:val="24"/>
        </w:rPr>
        <w:t>przed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83411" w:rsidRPr="00D677D9">
        <w:rPr>
          <w:rFonts w:ascii="Times New Roman" w:hAnsi="Times New Roman" w:cs="Times New Roman"/>
          <w:sz w:val="24"/>
          <w:szCs w:val="24"/>
        </w:rPr>
        <w:t>krzywdzeniem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Sztuki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3143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3143" w:rsidRPr="00D677D9">
        <w:rPr>
          <w:rFonts w:ascii="Times New Roman" w:hAnsi="Times New Roman" w:cs="Times New Roman"/>
          <w:sz w:val="24"/>
          <w:szCs w:val="24"/>
        </w:rPr>
        <w:t>Poznaniu,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A6C7E" w14:textId="4F11A278" w:rsidR="00F53F5F" w:rsidRPr="00D677D9" w:rsidRDefault="00E956D4" w:rsidP="00483C80">
      <w:pPr>
        <w:pStyle w:val="Akapitzlist"/>
        <w:numPr>
          <w:ilvl w:val="0"/>
          <w:numId w:val="18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53F5F" w:rsidRPr="00D677D9">
        <w:rPr>
          <w:rFonts w:ascii="Times New Roman" w:hAnsi="Times New Roman" w:cs="Times New Roman"/>
          <w:b/>
          <w:bCs/>
          <w:sz w:val="24"/>
          <w:szCs w:val="24"/>
        </w:rPr>
        <w:t>racownik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każda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osoba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zatrudniona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Ce</w:t>
      </w:r>
      <w:r w:rsidR="004B3143" w:rsidRPr="00D677D9">
        <w:rPr>
          <w:rFonts w:ascii="Times New Roman" w:hAnsi="Times New Roman" w:cs="Times New Roman"/>
          <w:sz w:val="24"/>
          <w:szCs w:val="24"/>
        </w:rPr>
        <w:t>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3143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3143" w:rsidRPr="00D677D9">
        <w:rPr>
          <w:rFonts w:ascii="Times New Roman" w:hAnsi="Times New Roman" w:cs="Times New Roman"/>
          <w:sz w:val="24"/>
          <w:szCs w:val="24"/>
        </w:rPr>
        <w:t>oparciu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3143"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3143" w:rsidRPr="00D677D9">
        <w:rPr>
          <w:rFonts w:ascii="Times New Roman" w:hAnsi="Times New Roman" w:cs="Times New Roman"/>
          <w:sz w:val="24"/>
          <w:szCs w:val="24"/>
        </w:rPr>
        <w:t>umowę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3143"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3143" w:rsidRPr="00D677D9">
        <w:rPr>
          <w:rFonts w:ascii="Times New Roman" w:hAnsi="Times New Roman" w:cs="Times New Roman"/>
          <w:sz w:val="24"/>
          <w:szCs w:val="24"/>
        </w:rPr>
        <w:t>pracę,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0ED92" w14:textId="1FB8DD98" w:rsidR="00F53F5F" w:rsidRPr="00D677D9" w:rsidRDefault="00E956D4" w:rsidP="00483C80">
      <w:pPr>
        <w:pStyle w:val="Akapitzlist"/>
        <w:numPr>
          <w:ilvl w:val="0"/>
          <w:numId w:val="18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53F5F" w:rsidRPr="00D677D9">
        <w:rPr>
          <w:rFonts w:ascii="Times New Roman" w:hAnsi="Times New Roman" w:cs="Times New Roman"/>
          <w:b/>
          <w:bCs/>
          <w:sz w:val="24"/>
          <w:szCs w:val="24"/>
        </w:rPr>
        <w:t>spółpracownik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każda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osoba,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niebędąca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pracownikiem,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współpracująca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oparciu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umowę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cywilnoprawną,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umowę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B2B,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umowę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praktyki</w:t>
      </w:r>
      <w:r w:rsidR="00E41944" w:rsidRPr="00D677D9">
        <w:rPr>
          <w:rFonts w:ascii="Times New Roman" w:hAnsi="Times New Roman" w:cs="Times New Roman"/>
          <w:sz w:val="24"/>
          <w:szCs w:val="24"/>
        </w:rPr>
        <w:t xml:space="preserve"> lub wolontariat</w:t>
      </w:r>
      <w:r w:rsidR="00F53F5F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reprezentująca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oddelegowana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współpracy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przez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p</w:t>
      </w:r>
      <w:r w:rsidR="004B3143" w:rsidRPr="00D677D9">
        <w:rPr>
          <w:rFonts w:ascii="Times New Roman" w:hAnsi="Times New Roman" w:cs="Times New Roman"/>
          <w:sz w:val="24"/>
          <w:szCs w:val="24"/>
        </w:rPr>
        <w:t>odmiot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3143" w:rsidRPr="00D677D9">
        <w:rPr>
          <w:rFonts w:ascii="Times New Roman" w:hAnsi="Times New Roman" w:cs="Times New Roman"/>
          <w:sz w:val="24"/>
          <w:szCs w:val="24"/>
        </w:rPr>
        <w:t>współpracujący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3143"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3143" w:rsidRPr="00D677D9">
        <w:rPr>
          <w:rFonts w:ascii="Times New Roman" w:hAnsi="Times New Roman" w:cs="Times New Roman"/>
          <w:sz w:val="24"/>
          <w:szCs w:val="24"/>
        </w:rPr>
        <w:t>Centrum,</w:t>
      </w:r>
    </w:p>
    <w:p w14:paraId="2B2D0587" w14:textId="4C92F25C" w:rsidR="00381850" w:rsidRPr="00D677D9" w:rsidRDefault="00E956D4" w:rsidP="00483C80">
      <w:pPr>
        <w:pStyle w:val="Akapitzlist"/>
        <w:numPr>
          <w:ilvl w:val="0"/>
          <w:numId w:val="18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b/>
          <w:bCs/>
          <w:sz w:val="24"/>
          <w:szCs w:val="24"/>
        </w:rPr>
        <w:lastRenderedPageBreak/>
        <w:t>p</w:t>
      </w:r>
      <w:r w:rsidR="00381850" w:rsidRPr="00D677D9">
        <w:rPr>
          <w:rFonts w:ascii="Times New Roman" w:hAnsi="Times New Roman" w:cs="Times New Roman"/>
          <w:b/>
          <w:bCs/>
          <w:sz w:val="24"/>
          <w:szCs w:val="24"/>
        </w:rPr>
        <w:t>raktykant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CF3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22CF3" w:rsidRPr="00D677D9">
        <w:rPr>
          <w:rFonts w:ascii="Times New Roman" w:hAnsi="Times New Roman" w:cs="Times New Roman"/>
          <w:sz w:val="24"/>
          <w:szCs w:val="24"/>
        </w:rPr>
        <w:t>osoba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22CF3" w:rsidRPr="00D677D9">
        <w:rPr>
          <w:rFonts w:ascii="Times New Roman" w:hAnsi="Times New Roman" w:cs="Times New Roman"/>
          <w:sz w:val="24"/>
          <w:szCs w:val="24"/>
        </w:rPr>
        <w:t>odbywająca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22CF3" w:rsidRPr="00D677D9">
        <w:rPr>
          <w:rFonts w:ascii="Times New Roman" w:hAnsi="Times New Roman" w:cs="Times New Roman"/>
          <w:sz w:val="24"/>
          <w:szCs w:val="24"/>
        </w:rPr>
        <w:t>staż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22CF3"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22CF3" w:rsidRPr="00D677D9">
        <w:rPr>
          <w:rFonts w:ascii="Times New Roman" w:hAnsi="Times New Roman" w:cs="Times New Roman"/>
          <w:sz w:val="24"/>
          <w:szCs w:val="24"/>
        </w:rPr>
        <w:t>praktyki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22CF3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22CF3" w:rsidRPr="00D677D9">
        <w:rPr>
          <w:rFonts w:ascii="Times New Roman" w:hAnsi="Times New Roman" w:cs="Times New Roman"/>
          <w:sz w:val="24"/>
          <w:szCs w:val="24"/>
        </w:rPr>
        <w:t>Centrum</w:t>
      </w:r>
      <w:r w:rsidR="004B3143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D72CC" w14:textId="7736B89A" w:rsidR="00F53F5F" w:rsidRPr="00D677D9" w:rsidRDefault="00E956D4" w:rsidP="00483C80">
      <w:pPr>
        <w:pStyle w:val="Akapitzlist"/>
        <w:numPr>
          <w:ilvl w:val="0"/>
          <w:numId w:val="18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53F5F" w:rsidRPr="00D677D9">
        <w:rPr>
          <w:rFonts w:ascii="Times New Roman" w:hAnsi="Times New Roman" w:cs="Times New Roman"/>
          <w:b/>
          <w:bCs/>
          <w:sz w:val="24"/>
          <w:szCs w:val="24"/>
        </w:rPr>
        <w:t>olontariusz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osoba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współpracująca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ramach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wolontariatu</w:t>
      </w:r>
      <w:r w:rsidR="004B3143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DDF57" w14:textId="4E057BC2" w:rsidR="00522CF3" w:rsidRPr="00D677D9" w:rsidRDefault="00A42041" w:rsidP="00483C80">
      <w:pPr>
        <w:pStyle w:val="Akapitzlist"/>
        <w:numPr>
          <w:ilvl w:val="0"/>
          <w:numId w:val="18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53B1B" w:rsidRPr="00D677D9">
        <w:rPr>
          <w:rFonts w:ascii="Times New Roman" w:hAnsi="Times New Roman" w:cs="Times New Roman"/>
          <w:b/>
          <w:bCs/>
          <w:sz w:val="24"/>
          <w:szCs w:val="24"/>
        </w:rPr>
        <w:t>espół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CF3" w:rsidRPr="00D677D9">
        <w:rPr>
          <w:rFonts w:ascii="Times New Roman" w:hAnsi="Times New Roman" w:cs="Times New Roman"/>
          <w:b/>
          <w:bCs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E956D4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E956D4" w:rsidRPr="00D677D9">
        <w:rPr>
          <w:rFonts w:ascii="Times New Roman" w:hAnsi="Times New Roman" w:cs="Times New Roman"/>
          <w:sz w:val="24"/>
          <w:szCs w:val="24"/>
        </w:rPr>
        <w:t>pracownicy,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E956D4" w:rsidRPr="00D677D9">
        <w:rPr>
          <w:rFonts w:ascii="Times New Roman" w:hAnsi="Times New Roman" w:cs="Times New Roman"/>
          <w:sz w:val="24"/>
          <w:szCs w:val="24"/>
        </w:rPr>
        <w:t>współpracownicy,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E956D4" w:rsidRPr="00D677D9">
        <w:rPr>
          <w:rFonts w:ascii="Times New Roman" w:hAnsi="Times New Roman" w:cs="Times New Roman"/>
          <w:sz w:val="24"/>
          <w:szCs w:val="24"/>
        </w:rPr>
        <w:t>praktykanci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E956D4"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E956D4" w:rsidRPr="00D677D9">
        <w:rPr>
          <w:rFonts w:ascii="Times New Roman" w:hAnsi="Times New Roman" w:cs="Times New Roman"/>
          <w:sz w:val="24"/>
          <w:szCs w:val="24"/>
        </w:rPr>
        <w:t>wolontariusze</w:t>
      </w:r>
      <w:r w:rsidR="004B3143" w:rsidRPr="00D677D9">
        <w:rPr>
          <w:rFonts w:ascii="Times New Roman" w:hAnsi="Times New Roman" w:cs="Times New Roman"/>
          <w:sz w:val="24"/>
          <w:szCs w:val="24"/>
        </w:rPr>
        <w:t>,</w:t>
      </w:r>
    </w:p>
    <w:p w14:paraId="03C9EE18" w14:textId="1A8A2748" w:rsidR="002B1B9C" w:rsidRPr="00D677D9" w:rsidRDefault="00F83411" w:rsidP="00483C80">
      <w:pPr>
        <w:pStyle w:val="Akapitzlist"/>
        <w:numPr>
          <w:ilvl w:val="0"/>
          <w:numId w:val="18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2B1B9C" w:rsidRPr="00D677D9">
        <w:rPr>
          <w:rFonts w:ascii="Times New Roman" w:hAnsi="Times New Roman" w:cs="Times New Roman"/>
          <w:b/>
          <w:bCs/>
          <w:sz w:val="24"/>
          <w:szCs w:val="24"/>
        </w:rPr>
        <w:t>andydat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osoba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aplikująca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pracy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B4B80" w:rsidRPr="00D677D9">
        <w:rPr>
          <w:rFonts w:ascii="Times New Roman" w:hAnsi="Times New Roman" w:cs="Times New Roman"/>
          <w:sz w:val="24"/>
          <w:szCs w:val="24"/>
        </w:rPr>
        <w:t>C</w:t>
      </w:r>
      <w:r w:rsidR="002B1B9C" w:rsidRPr="00D677D9">
        <w:rPr>
          <w:rFonts w:ascii="Times New Roman" w:hAnsi="Times New Roman" w:cs="Times New Roman"/>
          <w:sz w:val="24"/>
          <w:szCs w:val="24"/>
        </w:rPr>
        <w:t>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chcąca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nawiązać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współpracę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Centrum,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odbyć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B4B80" w:rsidRPr="00D677D9">
        <w:rPr>
          <w:rFonts w:ascii="Times New Roman" w:hAnsi="Times New Roman" w:cs="Times New Roman"/>
          <w:sz w:val="24"/>
          <w:szCs w:val="24"/>
        </w:rPr>
        <w:t>C</w:t>
      </w:r>
      <w:r w:rsidR="002B1B9C" w:rsidRPr="00D677D9">
        <w:rPr>
          <w:rFonts w:ascii="Times New Roman" w:hAnsi="Times New Roman" w:cs="Times New Roman"/>
          <w:sz w:val="24"/>
          <w:szCs w:val="24"/>
        </w:rPr>
        <w:t>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praktyki</w:t>
      </w:r>
      <w:r w:rsidR="00E41944" w:rsidRPr="00D677D9">
        <w:rPr>
          <w:rFonts w:ascii="Times New Roman" w:hAnsi="Times New Roman" w:cs="Times New Roman"/>
          <w:sz w:val="24"/>
          <w:szCs w:val="24"/>
        </w:rPr>
        <w:t>, staż 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wolontariat</w:t>
      </w:r>
      <w:r w:rsidR="004B3143" w:rsidRPr="00D677D9">
        <w:rPr>
          <w:rFonts w:ascii="Times New Roman" w:hAnsi="Times New Roman" w:cs="Times New Roman"/>
          <w:sz w:val="24"/>
          <w:szCs w:val="24"/>
        </w:rPr>
        <w:t>,</w:t>
      </w:r>
    </w:p>
    <w:p w14:paraId="17DDE56E" w14:textId="47828943" w:rsidR="00F53F5F" w:rsidRPr="00D677D9" w:rsidRDefault="00E956D4" w:rsidP="00483C80">
      <w:pPr>
        <w:pStyle w:val="Akapitzlist"/>
        <w:numPr>
          <w:ilvl w:val="0"/>
          <w:numId w:val="18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53F5F" w:rsidRPr="00D677D9">
        <w:rPr>
          <w:rFonts w:ascii="Times New Roman" w:hAnsi="Times New Roman" w:cs="Times New Roman"/>
          <w:b/>
          <w:bCs/>
          <w:sz w:val="24"/>
          <w:szCs w:val="24"/>
        </w:rPr>
        <w:t>piekun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b/>
          <w:bCs/>
          <w:sz w:val="24"/>
          <w:szCs w:val="24"/>
        </w:rPr>
        <w:t>prawny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B4B80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osoba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uprawniona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reprezentacji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dziecka,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szczególności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jego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rodzic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opiekun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prawny,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również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rodzic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zastępczy</w:t>
      </w:r>
      <w:r w:rsidR="004B3143" w:rsidRPr="00D677D9">
        <w:rPr>
          <w:rFonts w:ascii="Times New Roman" w:hAnsi="Times New Roman" w:cs="Times New Roman"/>
          <w:sz w:val="24"/>
          <w:szCs w:val="24"/>
        </w:rPr>
        <w:t>,</w:t>
      </w:r>
    </w:p>
    <w:p w14:paraId="36B777E4" w14:textId="6F424701" w:rsidR="00F53F5F" w:rsidRPr="00D677D9" w:rsidRDefault="00E956D4" w:rsidP="00483C80">
      <w:pPr>
        <w:pStyle w:val="Akapitzlist"/>
        <w:numPr>
          <w:ilvl w:val="0"/>
          <w:numId w:val="18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53F5F" w:rsidRPr="00D677D9">
        <w:rPr>
          <w:rFonts w:ascii="Times New Roman" w:hAnsi="Times New Roman" w:cs="Times New Roman"/>
          <w:b/>
          <w:bCs/>
          <w:sz w:val="24"/>
          <w:szCs w:val="24"/>
        </w:rPr>
        <w:t>piekun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b/>
          <w:bCs/>
          <w:sz w:val="24"/>
          <w:szCs w:val="24"/>
        </w:rPr>
        <w:t>indywidualny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osoba,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pod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której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opieką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dziecko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pozostaje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Centrum</w:t>
      </w:r>
      <w:r w:rsidR="004B3143" w:rsidRPr="00D677D9">
        <w:rPr>
          <w:rFonts w:ascii="Times New Roman" w:hAnsi="Times New Roman" w:cs="Times New Roman"/>
          <w:sz w:val="24"/>
          <w:szCs w:val="24"/>
        </w:rPr>
        <w:t>,</w:t>
      </w:r>
    </w:p>
    <w:p w14:paraId="377F31E2" w14:textId="1D360E58" w:rsidR="00F53F5F" w:rsidRPr="00D677D9" w:rsidRDefault="00E956D4" w:rsidP="00483C80">
      <w:pPr>
        <w:pStyle w:val="Akapitzlist"/>
        <w:numPr>
          <w:ilvl w:val="0"/>
          <w:numId w:val="18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53F5F" w:rsidRPr="00D677D9">
        <w:rPr>
          <w:rFonts w:ascii="Times New Roman" w:hAnsi="Times New Roman" w:cs="Times New Roman"/>
          <w:b/>
          <w:bCs/>
          <w:sz w:val="24"/>
          <w:szCs w:val="24"/>
        </w:rPr>
        <w:t>piekun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b/>
          <w:bCs/>
          <w:sz w:val="24"/>
          <w:szCs w:val="24"/>
        </w:rPr>
        <w:t>grupowy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osoba,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pod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której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opieką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pozostaje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grupa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dzieci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Centrum,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szczególności: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nauczyciel,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opiekun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wycieczk</w:t>
      </w:r>
      <w:r w:rsidR="006B4B80" w:rsidRPr="00D677D9">
        <w:rPr>
          <w:rFonts w:ascii="Times New Roman" w:hAnsi="Times New Roman" w:cs="Times New Roman"/>
          <w:sz w:val="24"/>
          <w:szCs w:val="24"/>
        </w:rPr>
        <w:t>i</w:t>
      </w:r>
      <w:r w:rsidR="00F53F5F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kolonii,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półkolonii,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wychowawc</w:t>
      </w:r>
      <w:r w:rsidR="000A4CFD" w:rsidRPr="00D677D9">
        <w:rPr>
          <w:rFonts w:ascii="Times New Roman" w:hAnsi="Times New Roman" w:cs="Times New Roman"/>
          <w:sz w:val="24"/>
          <w:szCs w:val="24"/>
        </w:rPr>
        <w:t>a</w:t>
      </w:r>
      <w:r w:rsidR="00F53F5F" w:rsidRPr="00D677D9">
        <w:rPr>
          <w:rFonts w:ascii="Times New Roman" w:hAnsi="Times New Roman" w:cs="Times New Roman"/>
          <w:sz w:val="24"/>
          <w:szCs w:val="24"/>
        </w:rPr>
        <w:t>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942C8" w14:textId="77777777" w:rsidR="00020B1D" w:rsidRPr="00D677D9" w:rsidRDefault="00020B1D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7C6A6" w14:textId="35892389" w:rsidR="00F53F5F" w:rsidRPr="00D677D9" w:rsidRDefault="00F53F5F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§3</w:t>
      </w:r>
    </w:p>
    <w:p w14:paraId="0D60D154" w14:textId="13DE7619" w:rsidR="006C0B71" w:rsidRPr="00D677D9" w:rsidRDefault="006C0B71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Cel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powstania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F71" w:rsidRPr="00D677D9">
        <w:rPr>
          <w:rFonts w:ascii="Times New Roman" w:hAnsi="Times New Roman" w:cs="Times New Roman"/>
          <w:b/>
          <w:sz w:val="24"/>
          <w:szCs w:val="24"/>
        </w:rPr>
        <w:t>Standardów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775349" w14:textId="6E66BCB1" w:rsidR="00C640CD" w:rsidRPr="00D677D9" w:rsidRDefault="00F53F5F" w:rsidP="00483C80">
      <w:pPr>
        <w:pStyle w:val="Akapitzlist"/>
        <w:numPr>
          <w:ilvl w:val="0"/>
          <w:numId w:val="3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Standardy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5410" w:rsidRPr="00D677D9">
        <w:rPr>
          <w:rFonts w:ascii="Times New Roman" w:hAnsi="Times New Roman" w:cs="Times New Roman"/>
          <w:sz w:val="24"/>
          <w:szCs w:val="24"/>
        </w:rPr>
        <w:t>prezentuj</w:t>
      </w:r>
      <w:r w:rsidRPr="00D677D9">
        <w:rPr>
          <w:rFonts w:ascii="Times New Roman" w:hAnsi="Times New Roman" w:cs="Times New Roman"/>
          <w:sz w:val="24"/>
          <w:szCs w:val="24"/>
        </w:rPr>
        <w:t>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5410" w:rsidRPr="00D677D9">
        <w:rPr>
          <w:rFonts w:ascii="Times New Roman" w:hAnsi="Times New Roman" w:cs="Times New Roman"/>
          <w:sz w:val="24"/>
          <w:szCs w:val="24"/>
        </w:rPr>
        <w:t>ramowe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5410" w:rsidRPr="00D677D9">
        <w:rPr>
          <w:rFonts w:ascii="Times New Roman" w:hAnsi="Times New Roman" w:cs="Times New Roman"/>
          <w:sz w:val="24"/>
          <w:szCs w:val="24"/>
        </w:rPr>
        <w:t>zasady,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5410" w:rsidRPr="00D677D9">
        <w:rPr>
          <w:rFonts w:ascii="Times New Roman" w:hAnsi="Times New Roman" w:cs="Times New Roman"/>
          <w:sz w:val="24"/>
          <w:szCs w:val="24"/>
        </w:rPr>
        <w:t>wytyczne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5410"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5410" w:rsidRPr="00D677D9">
        <w:rPr>
          <w:rFonts w:ascii="Times New Roman" w:hAnsi="Times New Roman" w:cs="Times New Roman"/>
          <w:sz w:val="24"/>
          <w:szCs w:val="24"/>
        </w:rPr>
        <w:t>standardy,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5410" w:rsidRPr="00D677D9">
        <w:rPr>
          <w:rFonts w:ascii="Times New Roman" w:hAnsi="Times New Roman" w:cs="Times New Roman"/>
          <w:sz w:val="24"/>
          <w:szCs w:val="24"/>
        </w:rPr>
        <w:t>które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5410" w:rsidRPr="00D677D9">
        <w:rPr>
          <w:rFonts w:ascii="Times New Roman" w:hAnsi="Times New Roman" w:cs="Times New Roman"/>
          <w:sz w:val="24"/>
          <w:szCs w:val="24"/>
        </w:rPr>
        <w:t>mają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5410"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B5410" w:rsidRPr="00D677D9">
        <w:rPr>
          <w:rFonts w:ascii="Times New Roman" w:hAnsi="Times New Roman" w:cs="Times New Roman"/>
          <w:sz w:val="24"/>
          <w:szCs w:val="24"/>
        </w:rPr>
        <w:t>celu: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3ADB6" w14:textId="41CA8FE1" w:rsidR="00C640CD" w:rsidRPr="00D677D9" w:rsidRDefault="00B76C11" w:rsidP="00483C80">
      <w:pPr>
        <w:pStyle w:val="Akapitzlist"/>
        <w:numPr>
          <w:ilvl w:val="1"/>
          <w:numId w:val="3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uwrażliwienie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EA2223" w:rsidRPr="00D677D9">
        <w:rPr>
          <w:rFonts w:ascii="Times New Roman" w:hAnsi="Times New Roman" w:cs="Times New Roman"/>
          <w:sz w:val="24"/>
          <w:szCs w:val="24"/>
        </w:rPr>
        <w:t>zespołu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3F5F" w:rsidRPr="00D677D9">
        <w:rPr>
          <w:rFonts w:ascii="Times New Roman" w:hAnsi="Times New Roman" w:cs="Times New Roman"/>
          <w:sz w:val="24"/>
          <w:szCs w:val="24"/>
        </w:rPr>
        <w:t>Centrum</w:t>
      </w:r>
      <w:r w:rsidR="00B651C8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także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uczestniczących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wydarzeniach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kwestie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związane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bezpieczeństwem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dzieci,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49CAE" w14:textId="4AB7CE31" w:rsidR="00C640CD" w:rsidRPr="00D677D9" w:rsidRDefault="00B76C11" w:rsidP="00483C80">
      <w:pPr>
        <w:pStyle w:val="Akapitzlist"/>
        <w:numPr>
          <w:ilvl w:val="1"/>
          <w:numId w:val="3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rozwijanie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kultury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pracy,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która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celu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dbałość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bezpieczeństwo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dzieci,</w:t>
      </w:r>
    </w:p>
    <w:p w14:paraId="45F92474" w14:textId="1BF8A94D" w:rsidR="00C640CD" w:rsidRPr="00D677D9" w:rsidRDefault="00B76C11" w:rsidP="00483C80">
      <w:pPr>
        <w:pStyle w:val="Akapitzlist"/>
        <w:numPr>
          <w:ilvl w:val="1"/>
          <w:numId w:val="3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promowanie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wiedzy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związanej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prawami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dzieci,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42C9A" w14:textId="166ED437" w:rsidR="00C640CD" w:rsidRPr="00D677D9" w:rsidRDefault="00B76C11" w:rsidP="00483C80">
      <w:pPr>
        <w:pStyle w:val="Akapitzlist"/>
        <w:numPr>
          <w:ilvl w:val="1"/>
          <w:numId w:val="3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podejmowanie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adekwatnych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reakcji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sytuacjach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podejrzenia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krzywdzenia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dzieci,</w:t>
      </w:r>
    </w:p>
    <w:p w14:paraId="5C784390" w14:textId="799D978B" w:rsidR="00B76C11" w:rsidRPr="00D677D9" w:rsidRDefault="00B76C11" w:rsidP="00483C80">
      <w:pPr>
        <w:pStyle w:val="Akapitzlist"/>
        <w:numPr>
          <w:ilvl w:val="1"/>
          <w:numId w:val="3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promowanie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wiedzy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temat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praw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dzieci.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64BC3" w14:textId="100ED804" w:rsidR="00D60190" w:rsidRPr="00D677D9" w:rsidRDefault="004B5410" w:rsidP="00483C80">
      <w:pPr>
        <w:pStyle w:val="Akapitzlist"/>
        <w:numPr>
          <w:ilvl w:val="0"/>
          <w:numId w:val="3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zapoznania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się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E4314E" w:rsidRPr="00D677D9">
        <w:rPr>
          <w:rFonts w:ascii="Times New Roman" w:hAnsi="Times New Roman" w:cs="Times New Roman"/>
          <w:sz w:val="24"/>
          <w:szCs w:val="24"/>
        </w:rPr>
        <w:t>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E4314E" w:rsidRPr="00D677D9">
        <w:rPr>
          <w:rFonts w:ascii="Times New Roman" w:hAnsi="Times New Roman" w:cs="Times New Roman"/>
          <w:sz w:val="24"/>
          <w:szCs w:val="24"/>
        </w:rPr>
        <w:t>Standardami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E4314E" w:rsidRPr="00D677D9">
        <w:rPr>
          <w:rFonts w:ascii="Times New Roman" w:hAnsi="Times New Roman" w:cs="Times New Roman"/>
          <w:sz w:val="24"/>
          <w:szCs w:val="24"/>
        </w:rPr>
        <w:t>ich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przestrzegania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zobowiązan</w:t>
      </w:r>
      <w:r w:rsidR="00184A01" w:rsidRPr="00D677D9">
        <w:rPr>
          <w:rFonts w:ascii="Times New Roman" w:hAnsi="Times New Roman" w:cs="Times New Roman"/>
          <w:sz w:val="24"/>
          <w:szCs w:val="24"/>
        </w:rPr>
        <w:t>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F744E" w:rsidRPr="00D677D9">
        <w:rPr>
          <w:rFonts w:ascii="Times New Roman" w:hAnsi="Times New Roman" w:cs="Times New Roman"/>
          <w:sz w:val="24"/>
          <w:szCs w:val="24"/>
        </w:rPr>
        <w:t>jest każ</w:t>
      </w:r>
      <w:r w:rsidR="00184A01" w:rsidRPr="00D677D9">
        <w:rPr>
          <w:rFonts w:ascii="Times New Roman" w:hAnsi="Times New Roman" w:cs="Times New Roman"/>
          <w:sz w:val="24"/>
          <w:szCs w:val="24"/>
        </w:rPr>
        <w:t>dy</w:t>
      </w:r>
      <w:r w:rsidR="004F744E" w:rsidRPr="00D677D9">
        <w:rPr>
          <w:rFonts w:ascii="Times New Roman" w:hAnsi="Times New Roman" w:cs="Times New Roman"/>
          <w:sz w:val="24"/>
          <w:szCs w:val="24"/>
        </w:rPr>
        <w:t xml:space="preserve"> członek </w:t>
      </w:r>
      <w:r w:rsidR="00341290" w:rsidRPr="00D677D9">
        <w:rPr>
          <w:rFonts w:ascii="Times New Roman" w:hAnsi="Times New Roman" w:cs="Times New Roman"/>
          <w:sz w:val="24"/>
          <w:szCs w:val="24"/>
        </w:rPr>
        <w:t>zespołu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także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podmioty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nawiązujące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współpracę</w:t>
      </w:r>
      <w:r w:rsidR="00184A01" w:rsidRPr="00D677D9">
        <w:rPr>
          <w:rFonts w:ascii="Times New Roman" w:hAnsi="Times New Roman" w:cs="Times New Roman"/>
          <w:sz w:val="24"/>
          <w:szCs w:val="24"/>
        </w:rPr>
        <w:t xml:space="preserve"> z Centrum</w:t>
      </w:r>
      <w:r w:rsidRPr="00D677D9">
        <w:rPr>
          <w:rFonts w:ascii="Times New Roman" w:hAnsi="Times New Roman" w:cs="Times New Roman"/>
          <w:sz w:val="24"/>
          <w:szCs w:val="24"/>
        </w:rPr>
        <w:t>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2D2F0" w14:textId="315CEF29" w:rsidR="00020B1D" w:rsidRPr="00D677D9" w:rsidRDefault="004B5410" w:rsidP="00483C80">
      <w:pPr>
        <w:pStyle w:val="Akapitzlist"/>
        <w:numPr>
          <w:ilvl w:val="0"/>
          <w:numId w:val="3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zapoznania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się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D60190" w:rsidRPr="00D677D9">
        <w:rPr>
          <w:rFonts w:ascii="Times New Roman" w:hAnsi="Times New Roman" w:cs="Times New Roman"/>
          <w:sz w:val="24"/>
          <w:szCs w:val="24"/>
        </w:rPr>
        <w:t>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D60190" w:rsidRPr="00D677D9">
        <w:rPr>
          <w:rFonts w:ascii="Times New Roman" w:hAnsi="Times New Roman" w:cs="Times New Roman"/>
          <w:sz w:val="24"/>
          <w:szCs w:val="24"/>
        </w:rPr>
        <w:t>Standardami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zachęcamy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także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osoby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organizacje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zainteresowane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współpracą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oraz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osoby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uczestniczące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hAnsi="Times New Roman" w:cs="Times New Roman"/>
          <w:sz w:val="24"/>
          <w:szCs w:val="24"/>
        </w:rPr>
        <w:t>wydarzeniach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hAnsi="Times New Roman" w:cs="Times New Roman"/>
          <w:sz w:val="24"/>
          <w:szCs w:val="24"/>
        </w:rPr>
        <w:t>organizowanych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C0B71" w:rsidRPr="00D677D9">
        <w:rPr>
          <w:rFonts w:ascii="Times New Roman" w:hAnsi="Times New Roman" w:cs="Times New Roman"/>
          <w:sz w:val="24"/>
          <w:szCs w:val="24"/>
        </w:rPr>
        <w:t>przez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66430" w:rsidRPr="00D677D9">
        <w:rPr>
          <w:rFonts w:ascii="Times New Roman" w:hAnsi="Times New Roman" w:cs="Times New Roman"/>
          <w:sz w:val="24"/>
          <w:szCs w:val="24"/>
        </w:rPr>
        <w:t>Centrum</w:t>
      </w:r>
      <w:r w:rsidR="006C0B71" w:rsidRPr="00D677D9">
        <w:rPr>
          <w:rFonts w:ascii="Times New Roman" w:hAnsi="Times New Roman" w:cs="Times New Roman"/>
          <w:sz w:val="24"/>
          <w:szCs w:val="24"/>
        </w:rPr>
        <w:t>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66430" w:rsidRPr="00D677D9">
        <w:rPr>
          <w:rFonts w:ascii="Times New Roman" w:hAnsi="Times New Roman" w:cs="Times New Roman"/>
          <w:sz w:val="24"/>
          <w:szCs w:val="24"/>
        </w:rPr>
        <w:t>Treść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66430" w:rsidRPr="00D677D9">
        <w:rPr>
          <w:rFonts w:ascii="Times New Roman" w:hAnsi="Times New Roman" w:cs="Times New Roman"/>
          <w:sz w:val="24"/>
          <w:szCs w:val="24"/>
        </w:rPr>
        <w:t>Standardów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66430" w:rsidRPr="00D677D9">
        <w:rPr>
          <w:rFonts w:ascii="Times New Roman" w:hAnsi="Times New Roman" w:cs="Times New Roman"/>
          <w:sz w:val="24"/>
          <w:szCs w:val="24"/>
        </w:rPr>
        <w:t>jest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66430" w:rsidRPr="00D677D9">
        <w:rPr>
          <w:rFonts w:ascii="Times New Roman" w:hAnsi="Times New Roman" w:cs="Times New Roman"/>
          <w:sz w:val="24"/>
          <w:szCs w:val="24"/>
        </w:rPr>
        <w:t>dla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F1D2A" w:rsidRPr="00D677D9">
        <w:rPr>
          <w:rFonts w:ascii="Times New Roman" w:hAnsi="Times New Roman" w:cs="Times New Roman"/>
          <w:sz w:val="24"/>
          <w:szCs w:val="24"/>
        </w:rPr>
        <w:t>dostępna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66430" w:rsidRPr="00D677D9">
        <w:rPr>
          <w:rFonts w:ascii="Times New Roman" w:hAnsi="Times New Roman" w:cs="Times New Roman"/>
          <w:sz w:val="24"/>
          <w:szCs w:val="24"/>
        </w:rPr>
        <w:t>wszystkich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66430" w:rsidRPr="00D677D9">
        <w:rPr>
          <w:rFonts w:ascii="Times New Roman" w:hAnsi="Times New Roman" w:cs="Times New Roman"/>
          <w:sz w:val="24"/>
          <w:szCs w:val="24"/>
        </w:rPr>
        <w:t>pod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66430" w:rsidRPr="00D677D9">
        <w:rPr>
          <w:rFonts w:ascii="Times New Roman" w:hAnsi="Times New Roman" w:cs="Times New Roman"/>
          <w:sz w:val="24"/>
          <w:szCs w:val="24"/>
        </w:rPr>
        <w:t>adresem: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5772E" w:rsidRPr="00D677D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www.csdpoznan.pl</w:t>
      </w:r>
      <w:r w:rsidR="0065772E" w:rsidRPr="00D677D9">
        <w:rPr>
          <w:rFonts w:ascii="Times New Roman" w:hAnsi="Times New Roman" w:cs="Times New Roman"/>
          <w:sz w:val="24"/>
          <w:szCs w:val="24"/>
        </w:rPr>
        <w:t>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776C2" w14:textId="77777777" w:rsidR="00020B1D" w:rsidRPr="00D677D9" w:rsidRDefault="00020B1D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C982C" w14:textId="68A319C0" w:rsidR="006C0B71" w:rsidRPr="00D677D9" w:rsidRDefault="006C0B71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§4</w:t>
      </w:r>
    </w:p>
    <w:p w14:paraId="70023253" w14:textId="3AF7A551" w:rsidR="006C0B71" w:rsidRPr="00D677D9" w:rsidRDefault="006C0B71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Krzywdzenie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dzieci</w:t>
      </w:r>
    </w:p>
    <w:p w14:paraId="5D3A6CBE" w14:textId="1D2769A6" w:rsidR="00381850" w:rsidRPr="00D677D9" w:rsidRDefault="00353B1B" w:rsidP="00483C80">
      <w:pPr>
        <w:pStyle w:val="Akapitzlist"/>
        <w:numPr>
          <w:ilvl w:val="0"/>
          <w:numId w:val="6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Zespół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ramach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wykonywanych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obowiązków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zwraca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uwagę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czynniki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ryzyka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krzywdzenia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dziecka,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monitoruj</w:t>
      </w:r>
      <w:r w:rsidR="00F76391" w:rsidRPr="00D677D9">
        <w:rPr>
          <w:rFonts w:ascii="Times New Roman" w:hAnsi="Times New Roman" w:cs="Times New Roman"/>
          <w:sz w:val="24"/>
          <w:szCs w:val="24"/>
        </w:rPr>
        <w:t>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sytuację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dobrostan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dziecka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oraz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stosuj</w:t>
      </w:r>
      <w:r w:rsidR="00F76391" w:rsidRPr="00D677D9">
        <w:rPr>
          <w:rFonts w:ascii="Times New Roman" w:hAnsi="Times New Roman" w:cs="Times New Roman"/>
          <w:sz w:val="24"/>
          <w:szCs w:val="24"/>
        </w:rPr>
        <w:t>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zasady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określone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Standardach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postępuj</w:t>
      </w:r>
      <w:r w:rsidR="002F1D2A" w:rsidRPr="00D677D9">
        <w:rPr>
          <w:rFonts w:ascii="Times New Roman" w:hAnsi="Times New Roman" w:cs="Times New Roman"/>
          <w:sz w:val="24"/>
          <w:szCs w:val="24"/>
        </w:rPr>
        <w:t>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według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ścieżek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reagowania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zawart</w:t>
      </w:r>
      <w:r w:rsidR="00F76391" w:rsidRPr="00D677D9">
        <w:rPr>
          <w:rFonts w:ascii="Times New Roman" w:hAnsi="Times New Roman" w:cs="Times New Roman"/>
          <w:sz w:val="24"/>
          <w:szCs w:val="24"/>
        </w:rPr>
        <w:t>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81850" w:rsidRPr="00D677D9">
        <w:rPr>
          <w:rFonts w:ascii="Times New Roman" w:hAnsi="Times New Roman" w:cs="Times New Roman"/>
          <w:sz w:val="24"/>
          <w:szCs w:val="24"/>
        </w:rPr>
        <w:t>Standardach.</w:t>
      </w:r>
    </w:p>
    <w:p w14:paraId="3DA1B35D" w14:textId="738C3504" w:rsidR="00D60190" w:rsidRPr="00D677D9" w:rsidRDefault="00381850" w:rsidP="00483C80">
      <w:pPr>
        <w:pStyle w:val="Akapitzlist"/>
        <w:numPr>
          <w:ilvl w:val="0"/>
          <w:numId w:val="6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Podstawową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zasadą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relacji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między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53B1B" w:rsidRPr="00D677D9">
        <w:rPr>
          <w:rFonts w:ascii="Times New Roman" w:hAnsi="Times New Roman" w:cs="Times New Roman"/>
          <w:sz w:val="24"/>
          <w:szCs w:val="24"/>
        </w:rPr>
        <w:t>zespołem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76391"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F1D2A" w:rsidRPr="00D677D9">
        <w:rPr>
          <w:rFonts w:ascii="Times New Roman" w:hAnsi="Times New Roman" w:cs="Times New Roman"/>
          <w:sz w:val="24"/>
          <w:szCs w:val="24"/>
        </w:rPr>
        <w:t>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F1D2A" w:rsidRPr="00D677D9">
        <w:rPr>
          <w:rFonts w:ascii="Times New Roman" w:hAnsi="Times New Roman" w:cs="Times New Roman"/>
          <w:sz w:val="24"/>
          <w:szCs w:val="24"/>
        </w:rPr>
        <w:t>dzieckiem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jest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działanie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dla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dobra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lastRenderedPageBreak/>
        <w:t>dziec</w:t>
      </w:r>
      <w:r w:rsidR="002F1D2A" w:rsidRPr="00D677D9">
        <w:rPr>
          <w:rFonts w:ascii="Times New Roman" w:hAnsi="Times New Roman" w:cs="Times New Roman"/>
          <w:sz w:val="24"/>
          <w:szCs w:val="24"/>
        </w:rPr>
        <w:t>ka</w:t>
      </w:r>
      <w:r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poszanowaniem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F1D2A" w:rsidRPr="00D677D9">
        <w:rPr>
          <w:rFonts w:ascii="Times New Roman" w:hAnsi="Times New Roman" w:cs="Times New Roman"/>
          <w:sz w:val="24"/>
          <w:szCs w:val="24"/>
        </w:rPr>
        <w:t>jego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godności,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uwzględnieniem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F1D2A" w:rsidRPr="00D677D9">
        <w:rPr>
          <w:rFonts w:ascii="Times New Roman" w:hAnsi="Times New Roman" w:cs="Times New Roman"/>
          <w:sz w:val="24"/>
          <w:szCs w:val="24"/>
        </w:rPr>
        <w:t>jego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emocji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indywidualnych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potrzeb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szczególnych,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tym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niepełnosprawności</w:t>
      </w:r>
      <w:r w:rsidR="002F1D2A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oraz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76391" w:rsidRPr="00D677D9">
        <w:rPr>
          <w:rFonts w:ascii="Times New Roman" w:hAnsi="Times New Roman" w:cs="Times New Roman"/>
          <w:sz w:val="24"/>
          <w:szCs w:val="24"/>
        </w:rPr>
        <w:t>działanie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F1D2A" w:rsidRPr="00D677D9">
        <w:rPr>
          <w:rFonts w:ascii="Times New Roman" w:hAnsi="Times New Roman" w:cs="Times New Roman"/>
          <w:sz w:val="24"/>
          <w:szCs w:val="24"/>
        </w:rPr>
        <w:t>jego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najlepszym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interesie.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53B1B" w:rsidRPr="00D677D9">
        <w:rPr>
          <w:rFonts w:ascii="Times New Roman" w:hAnsi="Times New Roman" w:cs="Times New Roman"/>
          <w:sz w:val="24"/>
          <w:szCs w:val="24"/>
        </w:rPr>
        <w:t>Zespół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F3209"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F3209" w:rsidRPr="00D677D9">
        <w:rPr>
          <w:rFonts w:ascii="Times New Roman" w:hAnsi="Times New Roman" w:cs="Times New Roman"/>
          <w:sz w:val="24"/>
          <w:szCs w:val="24"/>
        </w:rPr>
        <w:t>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F3209" w:rsidRPr="00D677D9">
        <w:rPr>
          <w:rFonts w:ascii="Times New Roman" w:hAnsi="Times New Roman" w:cs="Times New Roman"/>
          <w:sz w:val="24"/>
          <w:szCs w:val="24"/>
        </w:rPr>
        <w:t>krzywdzi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41448" w:rsidRPr="00D677D9">
        <w:rPr>
          <w:rFonts w:ascii="Times New Roman" w:hAnsi="Times New Roman" w:cs="Times New Roman"/>
          <w:sz w:val="24"/>
          <w:szCs w:val="24"/>
        </w:rPr>
        <w:t>oraz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F3209" w:rsidRPr="00D677D9">
        <w:rPr>
          <w:rFonts w:ascii="Times New Roman" w:hAnsi="Times New Roman" w:cs="Times New Roman"/>
          <w:sz w:val="24"/>
          <w:szCs w:val="24"/>
        </w:rPr>
        <w:t>podejmuje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F3209" w:rsidRPr="00D677D9">
        <w:rPr>
          <w:rFonts w:ascii="Times New Roman" w:hAnsi="Times New Roman" w:cs="Times New Roman"/>
          <w:sz w:val="24"/>
          <w:szCs w:val="24"/>
        </w:rPr>
        <w:t>wszelkie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F3209" w:rsidRPr="00D677D9">
        <w:rPr>
          <w:rFonts w:ascii="Times New Roman" w:hAnsi="Times New Roman" w:cs="Times New Roman"/>
          <w:sz w:val="24"/>
          <w:szCs w:val="24"/>
        </w:rPr>
        <w:t>możliwe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F3209" w:rsidRPr="00D677D9">
        <w:rPr>
          <w:rFonts w:ascii="Times New Roman" w:hAnsi="Times New Roman" w:cs="Times New Roman"/>
          <w:sz w:val="24"/>
          <w:szCs w:val="24"/>
        </w:rPr>
        <w:t>działania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F3209" w:rsidRPr="00D677D9">
        <w:rPr>
          <w:rFonts w:ascii="Times New Roman" w:hAnsi="Times New Roman" w:cs="Times New Roman"/>
          <w:sz w:val="24"/>
          <w:szCs w:val="24"/>
        </w:rPr>
        <w:t>zapobiegające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F3209" w:rsidRPr="00D677D9">
        <w:rPr>
          <w:rFonts w:ascii="Times New Roman" w:hAnsi="Times New Roman" w:cs="Times New Roman"/>
          <w:sz w:val="24"/>
          <w:szCs w:val="24"/>
        </w:rPr>
        <w:t>krzywdzeniu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F3209" w:rsidRPr="00D677D9">
        <w:rPr>
          <w:rFonts w:ascii="Times New Roman" w:hAnsi="Times New Roman" w:cs="Times New Roman"/>
          <w:sz w:val="24"/>
          <w:szCs w:val="24"/>
        </w:rPr>
        <w:t>dziec</w:t>
      </w:r>
      <w:r w:rsidR="002F1D2A" w:rsidRPr="00D677D9">
        <w:rPr>
          <w:rFonts w:ascii="Times New Roman" w:hAnsi="Times New Roman" w:cs="Times New Roman"/>
          <w:sz w:val="24"/>
          <w:szCs w:val="24"/>
        </w:rPr>
        <w:t>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F3209" w:rsidRPr="00D677D9">
        <w:rPr>
          <w:rFonts w:ascii="Times New Roman" w:hAnsi="Times New Roman" w:cs="Times New Roman"/>
          <w:sz w:val="24"/>
          <w:szCs w:val="24"/>
        </w:rPr>
        <w:t>zgodnie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F3209" w:rsidRPr="00D677D9">
        <w:rPr>
          <w:rFonts w:ascii="Times New Roman" w:hAnsi="Times New Roman" w:cs="Times New Roman"/>
          <w:sz w:val="24"/>
          <w:szCs w:val="24"/>
        </w:rPr>
        <w:t>ze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F3209" w:rsidRPr="00D677D9">
        <w:rPr>
          <w:rFonts w:ascii="Times New Roman" w:hAnsi="Times New Roman" w:cs="Times New Roman"/>
          <w:sz w:val="24"/>
          <w:szCs w:val="24"/>
        </w:rPr>
        <w:t>Standardami.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C838A" w14:textId="65DB69E7" w:rsidR="0006513B" w:rsidRPr="00D677D9" w:rsidRDefault="006C0B71" w:rsidP="00483C80">
      <w:pPr>
        <w:pStyle w:val="Akapitzlist"/>
        <w:numPr>
          <w:ilvl w:val="0"/>
          <w:numId w:val="6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Przez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krzywdzenie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należy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rozumieć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66430" w:rsidRPr="00D677D9">
        <w:rPr>
          <w:rFonts w:ascii="Times New Roman" w:hAnsi="Times New Roman" w:cs="Times New Roman"/>
          <w:sz w:val="24"/>
          <w:szCs w:val="24"/>
        </w:rPr>
        <w:t>każde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D132E" w:rsidRPr="00D677D9">
        <w:rPr>
          <w:rFonts w:ascii="Times New Roman" w:hAnsi="Times New Roman" w:cs="Times New Roman"/>
          <w:sz w:val="24"/>
          <w:szCs w:val="24"/>
        </w:rPr>
        <w:t>działanie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D132E"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D132E" w:rsidRPr="00D677D9">
        <w:rPr>
          <w:rFonts w:ascii="Times New Roman" w:hAnsi="Times New Roman" w:cs="Times New Roman"/>
          <w:sz w:val="24"/>
          <w:szCs w:val="24"/>
        </w:rPr>
        <w:t>szkodę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F3209" w:rsidRPr="00D677D9">
        <w:rPr>
          <w:rFonts w:ascii="Times New Roman" w:hAnsi="Times New Roman" w:cs="Times New Roman"/>
          <w:sz w:val="24"/>
          <w:szCs w:val="24"/>
        </w:rPr>
        <w:t>d</w:t>
      </w:r>
      <w:r w:rsidR="00FD132E" w:rsidRPr="00D677D9">
        <w:rPr>
          <w:rFonts w:ascii="Times New Roman" w:hAnsi="Times New Roman" w:cs="Times New Roman"/>
          <w:sz w:val="24"/>
          <w:szCs w:val="24"/>
        </w:rPr>
        <w:t>ziecka,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D132E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D132E" w:rsidRPr="00D677D9">
        <w:rPr>
          <w:rFonts w:ascii="Times New Roman" w:hAnsi="Times New Roman" w:cs="Times New Roman"/>
          <w:sz w:val="24"/>
          <w:szCs w:val="24"/>
        </w:rPr>
        <w:t>szczególności: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popełnienie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czynu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zabronionego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czynu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karalnego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szkodę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jakąkolwiek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osobę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zagrożenie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dobra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tym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jego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zaniedbywanie</w:t>
      </w:r>
      <w:r w:rsidR="00674A5E" w:rsidRPr="00D677D9">
        <w:rPr>
          <w:rFonts w:ascii="Times New Roman" w:hAnsi="Times New Roman" w:cs="Times New Roman"/>
          <w:sz w:val="24"/>
          <w:szCs w:val="24"/>
        </w:rPr>
        <w:t>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54EE7" w14:textId="4B37006E" w:rsidR="0063241C" w:rsidRPr="00D677D9" w:rsidRDefault="006C0B71" w:rsidP="00483C80">
      <w:pPr>
        <w:pStyle w:val="Akapitzlist"/>
        <w:numPr>
          <w:ilvl w:val="0"/>
          <w:numId w:val="6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Krzywdzeniem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jest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74A5E" w:rsidRPr="00D677D9">
        <w:rPr>
          <w:rFonts w:ascii="Times New Roman" w:hAnsi="Times New Roman" w:cs="Times New Roman"/>
          <w:sz w:val="24"/>
          <w:szCs w:val="24"/>
        </w:rPr>
        <w:t>również</w:t>
      </w:r>
      <w:r w:rsidRPr="00D677D9">
        <w:rPr>
          <w:rFonts w:ascii="Times New Roman" w:hAnsi="Times New Roman" w:cs="Times New Roman"/>
          <w:sz w:val="24"/>
          <w:szCs w:val="24"/>
        </w:rPr>
        <w:t>: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20EA7" w14:textId="77777777" w:rsidR="002839F1" w:rsidRPr="00D677D9" w:rsidRDefault="002839F1" w:rsidP="00483C80">
      <w:pPr>
        <w:pStyle w:val="Akapitzlist"/>
        <w:numPr>
          <w:ilvl w:val="0"/>
          <w:numId w:val="3"/>
        </w:numPr>
        <w:spacing w:before="0" w:line="360" w:lineRule="auto"/>
        <w:ind w:left="-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48157AE" w14:textId="50B539A2" w:rsidR="0063241C" w:rsidRPr="00D677D9" w:rsidRDefault="006C0B71" w:rsidP="00483C80">
      <w:pPr>
        <w:pStyle w:val="Akapitzlist"/>
        <w:numPr>
          <w:ilvl w:val="1"/>
          <w:numId w:val="3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Przemoc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74A5E" w:rsidRPr="00D677D9">
        <w:rPr>
          <w:rFonts w:ascii="Times New Roman" w:hAnsi="Times New Roman" w:cs="Times New Roman"/>
          <w:sz w:val="24"/>
          <w:szCs w:val="24"/>
        </w:rPr>
        <w:t>to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74A5E" w:rsidRPr="00D677D9">
        <w:rPr>
          <w:rFonts w:ascii="Times New Roman" w:hAnsi="Times New Roman" w:cs="Times New Roman"/>
          <w:sz w:val="24"/>
          <w:szCs w:val="24"/>
        </w:rPr>
        <w:t>zamierzone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74A5E"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74A5E" w:rsidRPr="00D677D9">
        <w:rPr>
          <w:rFonts w:ascii="Times New Roman" w:hAnsi="Times New Roman" w:cs="Times New Roman"/>
          <w:sz w:val="24"/>
          <w:szCs w:val="24"/>
        </w:rPr>
        <w:t>wykorzystujące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74A5E" w:rsidRPr="00D677D9">
        <w:rPr>
          <w:rFonts w:ascii="Times New Roman" w:hAnsi="Times New Roman" w:cs="Times New Roman"/>
          <w:sz w:val="24"/>
          <w:szCs w:val="24"/>
        </w:rPr>
        <w:t>przewagę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74A5E" w:rsidRPr="00D677D9">
        <w:rPr>
          <w:rFonts w:ascii="Times New Roman" w:hAnsi="Times New Roman" w:cs="Times New Roman"/>
          <w:sz w:val="24"/>
          <w:szCs w:val="24"/>
        </w:rPr>
        <w:t>siły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74A5E" w:rsidRPr="00D677D9">
        <w:rPr>
          <w:rFonts w:ascii="Times New Roman" w:hAnsi="Times New Roman" w:cs="Times New Roman"/>
          <w:sz w:val="24"/>
          <w:szCs w:val="24"/>
        </w:rPr>
        <w:t>działania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74A5E" w:rsidRPr="00D677D9">
        <w:rPr>
          <w:rFonts w:ascii="Times New Roman" w:hAnsi="Times New Roman" w:cs="Times New Roman"/>
          <w:sz w:val="24"/>
          <w:szCs w:val="24"/>
        </w:rPr>
        <w:t>przeciwko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04682" w:rsidRPr="00D677D9">
        <w:rPr>
          <w:rFonts w:ascii="Times New Roman" w:hAnsi="Times New Roman" w:cs="Times New Roman"/>
          <w:sz w:val="24"/>
          <w:szCs w:val="24"/>
        </w:rPr>
        <w:t>dziecku</w:t>
      </w:r>
      <w:r w:rsidR="00674A5E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74A5E" w:rsidRPr="00D677D9">
        <w:rPr>
          <w:rFonts w:ascii="Times New Roman" w:hAnsi="Times New Roman" w:cs="Times New Roman"/>
          <w:sz w:val="24"/>
          <w:szCs w:val="24"/>
        </w:rPr>
        <w:t>naruszając</w:t>
      </w:r>
      <w:r w:rsidR="00462129" w:rsidRPr="00D677D9">
        <w:rPr>
          <w:rFonts w:ascii="Times New Roman" w:hAnsi="Times New Roman" w:cs="Times New Roman"/>
          <w:sz w:val="24"/>
          <w:szCs w:val="24"/>
        </w:rPr>
        <w:t>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74A5E" w:rsidRPr="00D677D9">
        <w:rPr>
          <w:rFonts w:ascii="Times New Roman" w:hAnsi="Times New Roman" w:cs="Times New Roman"/>
          <w:sz w:val="24"/>
          <w:szCs w:val="24"/>
        </w:rPr>
        <w:t>je</w:t>
      </w:r>
      <w:r w:rsidR="00504682" w:rsidRPr="00D677D9">
        <w:rPr>
          <w:rFonts w:ascii="Times New Roman" w:hAnsi="Times New Roman" w:cs="Times New Roman"/>
          <w:sz w:val="24"/>
          <w:szCs w:val="24"/>
        </w:rPr>
        <w:t>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74A5E" w:rsidRPr="00D677D9">
        <w:rPr>
          <w:rFonts w:ascii="Times New Roman" w:hAnsi="Times New Roman" w:cs="Times New Roman"/>
          <w:sz w:val="24"/>
          <w:szCs w:val="24"/>
        </w:rPr>
        <w:t>dobra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74A5E" w:rsidRPr="00D677D9">
        <w:rPr>
          <w:rFonts w:ascii="Times New Roman" w:hAnsi="Times New Roman" w:cs="Times New Roman"/>
          <w:sz w:val="24"/>
          <w:szCs w:val="24"/>
        </w:rPr>
        <w:t>osobiste,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74A5E" w:rsidRPr="00D677D9">
        <w:rPr>
          <w:rFonts w:ascii="Times New Roman" w:hAnsi="Times New Roman" w:cs="Times New Roman"/>
          <w:sz w:val="24"/>
          <w:szCs w:val="24"/>
        </w:rPr>
        <w:t>powodujące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74A5E" w:rsidRPr="00D677D9">
        <w:rPr>
          <w:rFonts w:ascii="Times New Roman" w:hAnsi="Times New Roman" w:cs="Times New Roman"/>
          <w:sz w:val="24"/>
          <w:szCs w:val="24"/>
        </w:rPr>
        <w:t>cierpienie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74A5E"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74A5E" w:rsidRPr="00D677D9">
        <w:rPr>
          <w:rFonts w:ascii="Times New Roman" w:hAnsi="Times New Roman" w:cs="Times New Roman"/>
          <w:sz w:val="24"/>
          <w:szCs w:val="24"/>
        </w:rPr>
        <w:t>szkody</w:t>
      </w:r>
      <w:r w:rsidRPr="00D677D9">
        <w:rPr>
          <w:rFonts w:ascii="Times New Roman" w:hAnsi="Times New Roman" w:cs="Times New Roman"/>
          <w:sz w:val="24"/>
          <w:szCs w:val="24"/>
        </w:rPr>
        <w:t>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E1126" w14:textId="59C55D6D" w:rsidR="0063241C" w:rsidRPr="00D677D9" w:rsidRDefault="006C0B71" w:rsidP="00483C80">
      <w:pPr>
        <w:pStyle w:val="Akapitzlist"/>
        <w:numPr>
          <w:ilvl w:val="1"/>
          <w:numId w:val="3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Przemoc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fizyczna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jest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celowe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uszkodzenie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ciała,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zadawanie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bólu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groźba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uszkodzenia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ciała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04682" w:rsidRPr="00D677D9">
        <w:rPr>
          <w:rFonts w:ascii="Times New Roman" w:hAnsi="Times New Roman" w:cs="Times New Roman"/>
          <w:sz w:val="24"/>
          <w:szCs w:val="24"/>
        </w:rPr>
        <w:t>dziecka</w:t>
      </w:r>
      <w:r w:rsidRPr="00D677D9">
        <w:rPr>
          <w:rFonts w:ascii="Times New Roman" w:hAnsi="Times New Roman" w:cs="Times New Roman"/>
          <w:sz w:val="24"/>
          <w:szCs w:val="24"/>
        </w:rPr>
        <w:t>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Skutkiem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przemocy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fizycznej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mogą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być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74A5E" w:rsidRPr="00D677D9">
        <w:rPr>
          <w:rFonts w:ascii="Times New Roman" w:hAnsi="Times New Roman" w:cs="Times New Roman"/>
          <w:sz w:val="24"/>
          <w:szCs w:val="24"/>
        </w:rPr>
        <w:t>wszelkie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74A5E" w:rsidRPr="00D677D9">
        <w:rPr>
          <w:rFonts w:ascii="Times New Roman" w:hAnsi="Times New Roman" w:cs="Times New Roman"/>
          <w:sz w:val="24"/>
          <w:szCs w:val="24"/>
        </w:rPr>
        <w:t>obrażenia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74A5E" w:rsidRPr="00D677D9">
        <w:rPr>
          <w:rFonts w:ascii="Times New Roman" w:hAnsi="Times New Roman" w:cs="Times New Roman"/>
          <w:sz w:val="24"/>
          <w:szCs w:val="24"/>
        </w:rPr>
        <w:t>ciała,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złamania,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siniaki,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rany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cięte,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poparzenia,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obrażenia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wewnętrzne.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C42A8" w14:textId="73E5429E" w:rsidR="0063241C" w:rsidRPr="00D677D9" w:rsidRDefault="006C0B71" w:rsidP="00483C80">
      <w:pPr>
        <w:pStyle w:val="Akapitzlist"/>
        <w:numPr>
          <w:ilvl w:val="1"/>
          <w:numId w:val="3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Przemoc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emocjonalna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poniżanie,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upokarzanie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ośmieszanie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wciąganie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konflikt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dorosłych,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manipulowanie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nim,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brak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odpowiedniego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wsparcia,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uwagi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miłości,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stawianie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wymagań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oczekiwań,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którym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jest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ono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stanie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sprostać.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28157" w14:textId="50535739" w:rsidR="0063241C" w:rsidRPr="00D677D9" w:rsidRDefault="006C0B71" w:rsidP="00483C80">
      <w:pPr>
        <w:pStyle w:val="Akapitzlist"/>
        <w:numPr>
          <w:ilvl w:val="1"/>
          <w:numId w:val="3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Wykorzystywanie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seksualne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każde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zachowanie,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które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prowadzi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seksualnego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zaspokojenia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2AE1" w:rsidRPr="00D677D9">
        <w:rPr>
          <w:rFonts w:ascii="Times New Roman" w:hAnsi="Times New Roman" w:cs="Times New Roman"/>
          <w:sz w:val="24"/>
          <w:szCs w:val="24"/>
        </w:rPr>
        <w:t>dorosłego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kosztem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dziecka.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Wykorzystywanie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seksualne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odnosi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się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7D9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kontaktem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fizycznym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(np.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dotykanie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współżycie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dzieckiem)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oraz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7D9">
        <w:rPr>
          <w:rFonts w:ascii="Times New Roman" w:hAnsi="Times New Roman" w:cs="Times New Roman"/>
          <w:sz w:val="24"/>
          <w:szCs w:val="24"/>
        </w:rPr>
        <w:t>zachowa</w:t>
      </w:r>
      <w:r w:rsidR="00504682" w:rsidRPr="00D677D9">
        <w:rPr>
          <w:rFonts w:ascii="Times New Roman" w:hAnsi="Times New Roman" w:cs="Times New Roman"/>
          <w:sz w:val="24"/>
          <w:szCs w:val="24"/>
        </w:rPr>
        <w:t>ń</w:t>
      </w:r>
      <w:proofErr w:type="spellEnd"/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bez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kontaktu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fizycznego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(np.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pokazywanie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materiałów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pornograficznych,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podglądanie,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ekshibicjonizm).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Przemoc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może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być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jednorazowym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incydentem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powtarzać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się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dłuższy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czas.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18DEB" w14:textId="07B3DD45" w:rsidR="006C0B71" w:rsidRPr="00D677D9" w:rsidRDefault="006C0B71" w:rsidP="00483C80">
      <w:pPr>
        <w:pStyle w:val="Akapitzlist"/>
        <w:numPr>
          <w:ilvl w:val="1"/>
          <w:numId w:val="3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Zaniedbywanie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niezaspokajanie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podstawowych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potrzeb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materialnych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emocjonalnych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opiekuna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prawnego,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niezapewnianie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odpowiedniego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jedzenia,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ubrań,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schronienia,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opieki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medycznej,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bezpieczeństwa,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brak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dozoru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nad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wypełnianiem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obowiązku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szkolnego.</w:t>
      </w:r>
    </w:p>
    <w:p w14:paraId="6BB3B808" w14:textId="77777777" w:rsidR="00020B1D" w:rsidRPr="00D677D9" w:rsidRDefault="00020B1D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42F277" w14:textId="36CAFC11" w:rsidR="006C0B71" w:rsidRPr="00D677D9" w:rsidRDefault="006C0B71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§5</w:t>
      </w:r>
    </w:p>
    <w:p w14:paraId="3C5B7915" w14:textId="02FE2D06" w:rsidR="00504682" w:rsidRPr="00D677D9" w:rsidRDefault="00087DCC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Zasady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zatrudniania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B1B" w:rsidRPr="00D677D9">
        <w:rPr>
          <w:rFonts w:ascii="Times New Roman" w:hAnsi="Times New Roman" w:cs="Times New Roman"/>
          <w:b/>
          <w:sz w:val="24"/>
          <w:szCs w:val="24"/>
        </w:rPr>
        <w:t>zespołu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Cen</w:t>
      </w:r>
      <w:r w:rsidR="00875F04" w:rsidRPr="00D677D9">
        <w:rPr>
          <w:rFonts w:ascii="Times New Roman" w:hAnsi="Times New Roman" w:cs="Times New Roman"/>
          <w:b/>
          <w:sz w:val="24"/>
          <w:szCs w:val="24"/>
        </w:rPr>
        <w:t>trum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F04" w:rsidRPr="00D677D9">
        <w:rPr>
          <w:rFonts w:ascii="Times New Roman" w:hAnsi="Times New Roman" w:cs="Times New Roman"/>
          <w:b/>
          <w:sz w:val="24"/>
          <w:szCs w:val="24"/>
        </w:rPr>
        <w:t>mając</w:t>
      </w:r>
      <w:r w:rsidR="00504682" w:rsidRPr="00D677D9">
        <w:rPr>
          <w:rFonts w:ascii="Times New Roman" w:hAnsi="Times New Roman" w:cs="Times New Roman"/>
          <w:b/>
          <w:sz w:val="24"/>
          <w:szCs w:val="24"/>
        </w:rPr>
        <w:t>ego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F04" w:rsidRPr="00D677D9">
        <w:rPr>
          <w:rFonts w:ascii="Times New Roman" w:hAnsi="Times New Roman" w:cs="Times New Roman"/>
          <w:b/>
          <w:sz w:val="24"/>
          <w:szCs w:val="24"/>
        </w:rPr>
        <w:t>kontakt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F04" w:rsidRPr="00D677D9">
        <w:rPr>
          <w:rFonts w:ascii="Times New Roman" w:hAnsi="Times New Roman" w:cs="Times New Roman"/>
          <w:b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F04" w:rsidRPr="00D677D9">
        <w:rPr>
          <w:rFonts w:ascii="Times New Roman" w:hAnsi="Times New Roman" w:cs="Times New Roman"/>
          <w:b/>
          <w:sz w:val="24"/>
          <w:szCs w:val="24"/>
        </w:rPr>
        <w:t>dziećmi</w:t>
      </w:r>
    </w:p>
    <w:p w14:paraId="254002F9" w14:textId="3DC101F4" w:rsidR="00087DCC" w:rsidRPr="00D677D9" w:rsidRDefault="00875F04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mające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celu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uniknięcie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krzywdzenia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dzieci</w:t>
      </w:r>
    </w:p>
    <w:p w14:paraId="366FE92F" w14:textId="47FDBF44" w:rsidR="00875F04" w:rsidRPr="00D677D9" w:rsidRDefault="00BF3209" w:rsidP="00483C80">
      <w:pPr>
        <w:pStyle w:val="Akapitzlist"/>
        <w:numPr>
          <w:ilvl w:val="0"/>
          <w:numId w:val="11"/>
        </w:numPr>
        <w:tabs>
          <w:tab w:val="left" w:pos="7655"/>
        </w:tabs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Każde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</w:t>
      </w:r>
      <w:r w:rsidR="00875F04" w:rsidRPr="00D677D9">
        <w:rPr>
          <w:rFonts w:ascii="Times New Roman" w:hAnsi="Times New Roman" w:cs="Times New Roman"/>
          <w:sz w:val="24"/>
          <w:szCs w:val="24"/>
        </w:rPr>
        <w:t>głoszenie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875F04"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875F04" w:rsidRPr="00D677D9">
        <w:rPr>
          <w:rFonts w:ascii="Times New Roman" w:hAnsi="Times New Roman" w:cs="Times New Roman"/>
          <w:sz w:val="24"/>
          <w:szCs w:val="24"/>
        </w:rPr>
        <w:t>pracę</w:t>
      </w:r>
      <w:r w:rsidR="008C2167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8C2167" w:rsidRPr="00D677D9">
        <w:rPr>
          <w:rFonts w:ascii="Times New Roman" w:hAnsi="Times New Roman" w:cs="Times New Roman"/>
          <w:sz w:val="24"/>
          <w:szCs w:val="24"/>
        </w:rPr>
        <w:t>współpracę,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8C2167" w:rsidRPr="00D677D9">
        <w:rPr>
          <w:rFonts w:ascii="Times New Roman" w:hAnsi="Times New Roman" w:cs="Times New Roman"/>
          <w:sz w:val="24"/>
          <w:szCs w:val="24"/>
        </w:rPr>
        <w:t>wolontariat,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praktyki</w:t>
      </w:r>
      <w:r w:rsidR="00E41944" w:rsidRPr="00D677D9">
        <w:rPr>
          <w:rFonts w:ascii="Times New Roman" w:hAnsi="Times New Roman" w:cs="Times New Roman"/>
          <w:sz w:val="24"/>
          <w:szCs w:val="24"/>
        </w:rPr>
        <w:t xml:space="preserve"> i staże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875F04" w:rsidRPr="00D677D9">
        <w:rPr>
          <w:rFonts w:ascii="Times New Roman" w:hAnsi="Times New Roman" w:cs="Times New Roman"/>
          <w:sz w:val="24"/>
          <w:szCs w:val="24"/>
        </w:rPr>
        <w:t>zawiera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875F04" w:rsidRPr="00D677D9">
        <w:rPr>
          <w:rFonts w:ascii="Times New Roman" w:hAnsi="Times New Roman" w:cs="Times New Roman"/>
          <w:sz w:val="24"/>
          <w:szCs w:val="24"/>
        </w:rPr>
        <w:t>informację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875F04" w:rsidRPr="00D677D9">
        <w:rPr>
          <w:rFonts w:ascii="Times New Roman" w:hAnsi="Times New Roman" w:cs="Times New Roman"/>
          <w:sz w:val="24"/>
          <w:szCs w:val="24"/>
        </w:rPr>
        <w:t>dotyczącą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E0118" w:rsidRPr="00D677D9">
        <w:rPr>
          <w:rFonts w:ascii="Times New Roman" w:hAnsi="Times New Roman" w:cs="Times New Roman"/>
          <w:sz w:val="24"/>
          <w:szCs w:val="24"/>
        </w:rPr>
        <w:t>Standardów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oraz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odnośnik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treści.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Kandydat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zainteresowany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lastRenderedPageBreak/>
        <w:t>aplikowaniem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E4D43" w:rsidRPr="00D677D9">
        <w:rPr>
          <w:rFonts w:ascii="Times New Roman" w:hAnsi="Times New Roman" w:cs="Times New Roman"/>
          <w:sz w:val="24"/>
          <w:szCs w:val="24"/>
        </w:rPr>
        <w:t xml:space="preserve">w odpowiedzi </w:t>
      </w:r>
      <w:r w:rsidR="002B1B9C"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daną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ofertę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jest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zobowiązany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zapoznania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się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zaakceptowania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treści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Standardów,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E0118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E0118" w:rsidRPr="00D677D9">
        <w:rPr>
          <w:rFonts w:ascii="Times New Roman" w:hAnsi="Times New Roman" w:cs="Times New Roman"/>
          <w:sz w:val="24"/>
          <w:szCs w:val="24"/>
        </w:rPr>
        <w:t>przypadku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E0118" w:rsidRPr="00D677D9">
        <w:rPr>
          <w:rFonts w:ascii="Times New Roman" w:hAnsi="Times New Roman" w:cs="Times New Roman"/>
          <w:sz w:val="24"/>
          <w:szCs w:val="24"/>
        </w:rPr>
        <w:t>nawiązania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E0118" w:rsidRPr="00D677D9">
        <w:rPr>
          <w:rFonts w:ascii="Times New Roman" w:hAnsi="Times New Roman" w:cs="Times New Roman"/>
          <w:sz w:val="24"/>
          <w:szCs w:val="24"/>
        </w:rPr>
        <w:t>współpracy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również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ich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E0118" w:rsidRPr="00D677D9">
        <w:rPr>
          <w:rFonts w:ascii="Times New Roman" w:hAnsi="Times New Roman" w:cs="Times New Roman"/>
          <w:sz w:val="24"/>
          <w:szCs w:val="24"/>
        </w:rPr>
        <w:t>stosowani</w:t>
      </w:r>
      <w:r w:rsidR="002B1B9C" w:rsidRPr="00D677D9">
        <w:rPr>
          <w:rFonts w:ascii="Times New Roman" w:hAnsi="Times New Roman" w:cs="Times New Roman"/>
          <w:sz w:val="24"/>
          <w:szCs w:val="24"/>
        </w:rPr>
        <w:t>a</w:t>
      </w:r>
      <w:r w:rsidR="00875F04" w:rsidRPr="00D677D9">
        <w:rPr>
          <w:rFonts w:ascii="Times New Roman" w:hAnsi="Times New Roman" w:cs="Times New Roman"/>
          <w:sz w:val="24"/>
          <w:szCs w:val="24"/>
        </w:rPr>
        <w:t>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35641" w14:textId="2481CDC6" w:rsidR="008C2167" w:rsidRPr="00D677D9" w:rsidRDefault="008C2167" w:rsidP="00483C80">
      <w:pPr>
        <w:pStyle w:val="Akapitzlist"/>
        <w:numPr>
          <w:ilvl w:val="0"/>
          <w:numId w:val="11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przypadku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braku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ogłoszenia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(np.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związku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zatrudnieniem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osoby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wyselekcjonowanej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przez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samodzielnie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aplikującej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Centrum)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E4D43" w:rsidRPr="00D677D9">
        <w:rPr>
          <w:rFonts w:ascii="Times New Roman" w:hAnsi="Times New Roman" w:cs="Times New Roman"/>
          <w:sz w:val="24"/>
          <w:szCs w:val="24"/>
        </w:rPr>
        <w:t>k</w:t>
      </w:r>
      <w:r w:rsidR="002B1B9C" w:rsidRPr="00D677D9">
        <w:rPr>
          <w:rFonts w:ascii="Times New Roman" w:hAnsi="Times New Roman" w:cs="Times New Roman"/>
          <w:sz w:val="24"/>
          <w:szCs w:val="24"/>
        </w:rPr>
        <w:t>andydat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zostanie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poinformowan</w:t>
      </w:r>
      <w:r w:rsidR="00896C44" w:rsidRPr="00D677D9">
        <w:rPr>
          <w:rFonts w:ascii="Times New Roman" w:hAnsi="Times New Roman" w:cs="Times New Roman"/>
          <w:sz w:val="24"/>
          <w:szCs w:val="24"/>
        </w:rPr>
        <w:t>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konieczności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przestrzegania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E0118" w:rsidRPr="00D677D9">
        <w:rPr>
          <w:rFonts w:ascii="Times New Roman" w:hAnsi="Times New Roman" w:cs="Times New Roman"/>
          <w:sz w:val="24"/>
          <w:szCs w:val="24"/>
        </w:rPr>
        <w:t>S</w:t>
      </w:r>
      <w:r w:rsidR="00F93604" w:rsidRPr="00D677D9">
        <w:rPr>
          <w:rFonts w:ascii="Times New Roman" w:hAnsi="Times New Roman" w:cs="Times New Roman"/>
          <w:sz w:val="24"/>
          <w:szCs w:val="24"/>
        </w:rPr>
        <w:t>tandardów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początku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rozm</w:t>
      </w:r>
      <w:r w:rsidR="00F52AE1" w:rsidRPr="00D677D9">
        <w:rPr>
          <w:rFonts w:ascii="Times New Roman" w:hAnsi="Times New Roman" w:cs="Times New Roman"/>
          <w:sz w:val="24"/>
          <w:szCs w:val="24"/>
        </w:rPr>
        <w:t>owy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współpracy,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ich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zaakceptowanie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jest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warunkiem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prowadzenia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dalszego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postępowania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E0118" w:rsidRPr="00D677D9">
        <w:rPr>
          <w:rFonts w:ascii="Times New Roman" w:hAnsi="Times New Roman" w:cs="Times New Roman"/>
          <w:sz w:val="24"/>
          <w:szCs w:val="24"/>
        </w:rPr>
        <w:t>rekrutacyjnego</w:t>
      </w:r>
      <w:r w:rsidR="00796138" w:rsidRPr="00D677D9">
        <w:rPr>
          <w:rFonts w:ascii="Times New Roman" w:hAnsi="Times New Roman" w:cs="Times New Roman"/>
          <w:sz w:val="24"/>
          <w:szCs w:val="24"/>
        </w:rPr>
        <w:t>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54C21" w14:textId="1D04E461" w:rsidR="00796138" w:rsidRPr="00D677D9" w:rsidRDefault="00796138" w:rsidP="00483C80">
      <w:pPr>
        <w:pStyle w:val="Akapitzlist"/>
        <w:numPr>
          <w:ilvl w:val="0"/>
          <w:numId w:val="11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Oświadczenie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zapoznaniu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się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zaakceptowaniu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Standardów,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potwierdzone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własnoręcznym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podpisem,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jest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warunkiem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nawiązania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współpracy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E4D43" w:rsidRPr="00D677D9">
        <w:rPr>
          <w:rFonts w:ascii="Times New Roman" w:hAnsi="Times New Roman" w:cs="Times New Roman"/>
          <w:sz w:val="24"/>
          <w:szCs w:val="24"/>
        </w:rPr>
        <w:t>k</w:t>
      </w:r>
      <w:r w:rsidRPr="00D677D9">
        <w:rPr>
          <w:rFonts w:ascii="Times New Roman" w:hAnsi="Times New Roman" w:cs="Times New Roman"/>
          <w:sz w:val="24"/>
          <w:szCs w:val="24"/>
        </w:rPr>
        <w:t>andydatem.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Oświadczenie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stanowi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jeden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dokumentów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towarzyszących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umowie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zawartej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między</w:t>
      </w:r>
      <w:r w:rsidR="00BF68CA" w:rsidRPr="00D677D9">
        <w:rPr>
          <w:rFonts w:ascii="Times New Roman" w:hAnsi="Times New Roman" w:cs="Times New Roman"/>
          <w:sz w:val="24"/>
          <w:szCs w:val="24"/>
        </w:rPr>
        <w:t xml:space="preserve"> 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F68CA" w:rsidRPr="00D677D9">
        <w:rPr>
          <w:rFonts w:ascii="Times New Roman" w:hAnsi="Times New Roman" w:cs="Times New Roman"/>
          <w:sz w:val="24"/>
          <w:szCs w:val="24"/>
        </w:rPr>
        <w:t xml:space="preserve">kandydatem </w:t>
      </w:r>
      <w:r w:rsidRPr="00D677D9">
        <w:rPr>
          <w:rFonts w:ascii="Times New Roman" w:hAnsi="Times New Roman" w:cs="Times New Roman"/>
          <w:sz w:val="24"/>
          <w:szCs w:val="24"/>
        </w:rPr>
        <w:t>(załącznik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1).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2F55B" w14:textId="00DAE5C0" w:rsidR="004B5C35" w:rsidRPr="00D677D9" w:rsidRDefault="008C2167" w:rsidP="00483C80">
      <w:pPr>
        <w:pStyle w:val="Akapitzlist"/>
        <w:numPr>
          <w:ilvl w:val="0"/>
          <w:numId w:val="11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Przed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zatrudnieniem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066E4" w:rsidRPr="00D677D9">
        <w:rPr>
          <w:rFonts w:ascii="Times New Roman" w:hAnsi="Times New Roman" w:cs="Times New Roman"/>
          <w:sz w:val="24"/>
          <w:szCs w:val="24"/>
        </w:rPr>
        <w:t>k</w:t>
      </w:r>
      <w:r w:rsidR="002B1B9C" w:rsidRPr="00D677D9">
        <w:rPr>
          <w:rFonts w:ascii="Times New Roman" w:hAnsi="Times New Roman" w:cs="Times New Roman"/>
          <w:sz w:val="24"/>
          <w:szCs w:val="24"/>
        </w:rPr>
        <w:t>andydat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jest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zobowiązany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przedłożenia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E0118" w:rsidRPr="00D677D9">
        <w:rPr>
          <w:rFonts w:ascii="Times New Roman" w:hAnsi="Times New Roman" w:cs="Times New Roman"/>
          <w:sz w:val="24"/>
          <w:szCs w:val="24"/>
        </w:rPr>
        <w:t>aktualnego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D239C" w:rsidRPr="00D677D9">
        <w:rPr>
          <w:rFonts w:ascii="Times New Roman" w:hAnsi="Times New Roman" w:cs="Times New Roman"/>
          <w:sz w:val="24"/>
          <w:szCs w:val="24"/>
        </w:rPr>
        <w:t>(</w:t>
      </w:r>
      <w:r w:rsidR="007E0118" w:rsidRPr="00D677D9">
        <w:rPr>
          <w:rFonts w:ascii="Times New Roman" w:hAnsi="Times New Roman" w:cs="Times New Roman"/>
          <w:sz w:val="24"/>
          <w:szCs w:val="24"/>
        </w:rPr>
        <w:t>wystawionego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D239C"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D239C" w:rsidRPr="00D677D9">
        <w:rPr>
          <w:rFonts w:ascii="Times New Roman" w:hAnsi="Times New Roman" w:cs="Times New Roman"/>
          <w:sz w:val="24"/>
          <w:szCs w:val="24"/>
        </w:rPr>
        <w:t>2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D239C" w:rsidRPr="00D677D9">
        <w:rPr>
          <w:rFonts w:ascii="Times New Roman" w:hAnsi="Times New Roman" w:cs="Times New Roman"/>
          <w:sz w:val="24"/>
          <w:szCs w:val="24"/>
        </w:rPr>
        <w:t>miesięcy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D239C" w:rsidRPr="00D677D9">
        <w:rPr>
          <w:rFonts w:ascii="Times New Roman" w:hAnsi="Times New Roman" w:cs="Times New Roman"/>
          <w:sz w:val="24"/>
          <w:szCs w:val="24"/>
        </w:rPr>
        <w:t>przed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C8570D" w:rsidRPr="00D677D9">
        <w:rPr>
          <w:rFonts w:ascii="Times New Roman" w:hAnsi="Times New Roman" w:cs="Times New Roman"/>
          <w:sz w:val="24"/>
          <w:szCs w:val="24"/>
        </w:rPr>
        <w:t>podpisaniem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C8570D" w:rsidRPr="00D677D9">
        <w:rPr>
          <w:rFonts w:ascii="Times New Roman" w:hAnsi="Times New Roman" w:cs="Times New Roman"/>
          <w:sz w:val="24"/>
          <w:szCs w:val="24"/>
        </w:rPr>
        <w:t>umowy</w:t>
      </w:r>
      <w:r w:rsidR="00AD239C" w:rsidRPr="00D677D9">
        <w:rPr>
          <w:rFonts w:ascii="Times New Roman" w:hAnsi="Times New Roman" w:cs="Times New Roman"/>
          <w:sz w:val="24"/>
          <w:szCs w:val="24"/>
        </w:rPr>
        <w:t>)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zaświadczenia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niekaralności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Krajowego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Rejestru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Karnego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zakresie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przestępstw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określonych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rozdziale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XIX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XXV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Kodeksu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Karnego,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art.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189a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art.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207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Kodeksu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Karnego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oraz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ustawie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29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lipca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2005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przeciwdziałaniu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narkomanii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(Dz.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U.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2023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poz.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172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oraz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2022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poz.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2600)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odpowiadające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tym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przestępstwom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czyny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zabronione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określone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przepisach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prawa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obcego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D239C" w:rsidRPr="00D677D9">
        <w:rPr>
          <w:rFonts w:ascii="Times New Roman" w:hAnsi="Times New Roman" w:cs="Times New Roman"/>
          <w:sz w:val="24"/>
          <w:szCs w:val="24"/>
        </w:rPr>
        <w:t>wraz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D239C"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D239C" w:rsidRPr="00D677D9">
        <w:rPr>
          <w:rFonts w:ascii="Times New Roman" w:hAnsi="Times New Roman" w:cs="Times New Roman"/>
          <w:sz w:val="24"/>
          <w:szCs w:val="24"/>
        </w:rPr>
        <w:t>oświadczeniem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D239C"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D239C" w:rsidRPr="00D677D9">
        <w:rPr>
          <w:rFonts w:ascii="Times New Roman" w:hAnsi="Times New Roman" w:cs="Times New Roman"/>
          <w:sz w:val="24"/>
          <w:szCs w:val="24"/>
        </w:rPr>
        <w:t>jego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D239C" w:rsidRPr="00D677D9">
        <w:rPr>
          <w:rFonts w:ascii="Times New Roman" w:hAnsi="Times New Roman" w:cs="Times New Roman"/>
          <w:sz w:val="24"/>
          <w:szCs w:val="24"/>
        </w:rPr>
        <w:t>aktualności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D239C"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D239C" w:rsidRPr="00D677D9">
        <w:rPr>
          <w:rFonts w:ascii="Times New Roman" w:hAnsi="Times New Roman" w:cs="Times New Roman"/>
          <w:sz w:val="24"/>
          <w:szCs w:val="24"/>
        </w:rPr>
        <w:t>dzień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D239C" w:rsidRPr="00D677D9">
        <w:rPr>
          <w:rFonts w:ascii="Times New Roman" w:hAnsi="Times New Roman" w:cs="Times New Roman"/>
          <w:sz w:val="24"/>
          <w:szCs w:val="24"/>
        </w:rPr>
        <w:t>rozpoczęcia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D239C" w:rsidRPr="00D677D9">
        <w:rPr>
          <w:rFonts w:ascii="Times New Roman" w:hAnsi="Times New Roman" w:cs="Times New Roman"/>
          <w:sz w:val="24"/>
          <w:szCs w:val="24"/>
        </w:rPr>
        <w:t>współpracy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D239C"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D239C" w:rsidRPr="00D677D9">
        <w:rPr>
          <w:rFonts w:ascii="Times New Roman" w:hAnsi="Times New Roman" w:cs="Times New Roman"/>
          <w:sz w:val="24"/>
          <w:szCs w:val="24"/>
        </w:rPr>
        <w:t>Centrum.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Koszty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uzyskania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zaświadczenia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ponosi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066E4" w:rsidRPr="00D677D9">
        <w:rPr>
          <w:rFonts w:ascii="Times New Roman" w:hAnsi="Times New Roman" w:cs="Times New Roman"/>
          <w:sz w:val="24"/>
          <w:szCs w:val="24"/>
        </w:rPr>
        <w:t>k</w:t>
      </w:r>
      <w:r w:rsidR="002B1B9C" w:rsidRPr="00D677D9">
        <w:rPr>
          <w:rFonts w:ascii="Times New Roman" w:hAnsi="Times New Roman" w:cs="Times New Roman"/>
          <w:sz w:val="24"/>
          <w:szCs w:val="24"/>
        </w:rPr>
        <w:t>andydat.</w:t>
      </w:r>
    </w:p>
    <w:p w14:paraId="1A60E617" w14:textId="68ACAA73" w:rsidR="008C2167" w:rsidRPr="00D677D9" w:rsidRDefault="004B5C35" w:rsidP="00483C80">
      <w:pPr>
        <w:pStyle w:val="Akapitzlist"/>
        <w:numPr>
          <w:ilvl w:val="0"/>
          <w:numId w:val="11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Przed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zatrudnieniem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066E4" w:rsidRPr="00D677D9">
        <w:rPr>
          <w:rFonts w:ascii="Times New Roman" w:hAnsi="Times New Roman" w:cs="Times New Roman"/>
          <w:sz w:val="24"/>
          <w:szCs w:val="24"/>
        </w:rPr>
        <w:t>k</w:t>
      </w:r>
      <w:r w:rsidRPr="00D677D9">
        <w:rPr>
          <w:rFonts w:ascii="Times New Roman" w:hAnsi="Times New Roman" w:cs="Times New Roman"/>
          <w:sz w:val="24"/>
          <w:szCs w:val="24"/>
        </w:rPr>
        <w:t>andydat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jest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zobowiązany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215EA" w:rsidRPr="00D677D9">
        <w:rPr>
          <w:rFonts w:ascii="Times New Roman" w:hAnsi="Times New Roman" w:cs="Times New Roman"/>
          <w:sz w:val="24"/>
          <w:szCs w:val="24"/>
        </w:rPr>
        <w:t>złożenia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oświadczenia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temat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krajów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będących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miejscem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jego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zamieszkania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okresie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20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lat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wstecz.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Poprzez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miejsce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zamieszkania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rozumie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się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przebywanie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zamiarem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stałego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pobytu.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Niezbędne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jest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dostarczenie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wspomnianych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zaświadczeń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wszystkich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krajów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będących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miejscem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zamieszkania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6138" w:rsidRPr="00D677D9">
        <w:rPr>
          <w:rFonts w:ascii="Times New Roman" w:hAnsi="Times New Roman" w:cs="Times New Roman"/>
          <w:sz w:val="24"/>
          <w:szCs w:val="24"/>
        </w:rPr>
        <w:t>(załącznik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6138" w:rsidRPr="00D677D9">
        <w:rPr>
          <w:rFonts w:ascii="Times New Roman" w:hAnsi="Times New Roman" w:cs="Times New Roman"/>
          <w:sz w:val="24"/>
          <w:szCs w:val="24"/>
        </w:rPr>
        <w:t>nr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6138" w:rsidRPr="00D677D9">
        <w:rPr>
          <w:rFonts w:ascii="Times New Roman" w:hAnsi="Times New Roman" w:cs="Times New Roman"/>
          <w:sz w:val="24"/>
          <w:szCs w:val="24"/>
        </w:rPr>
        <w:t>2)</w:t>
      </w:r>
      <w:r w:rsidRPr="00D677D9">
        <w:rPr>
          <w:rFonts w:ascii="Times New Roman" w:hAnsi="Times New Roman" w:cs="Times New Roman"/>
          <w:sz w:val="24"/>
          <w:szCs w:val="24"/>
        </w:rPr>
        <w:t>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E38C6" w14:textId="4313E45B" w:rsidR="003C3D24" w:rsidRPr="00D677D9" w:rsidRDefault="003C3D24" w:rsidP="00483C80">
      <w:pPr>
        <w:pStyle w:val="Akapitzlist"/>
        <w:numPr>
          <w:ilvl w:val="0"/>
          <w:numId w:val="11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Przed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zatrudnieniem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F5941" w:rsidRPr="00D677D9">
        <w:rPr>
          <w:rFonts w:ascii="Times New Roman" w:hAnsi="Times New Roman" w:cs="Times New Roman"/>
          <w:sz w:val="24"/>
          <w:szCs w:val="24"/>
        </w:rPr>
        <w:t>(nawiązaniem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F5941" w:rsidRPr="00D677D9">
        <w:rPr>
          <w:rFonts w:ascii="Times New Roman" w:hAnsi="Times New Roman" w:cs="Times New Roman"/>
          <w:sz w:val="24"/>
          <w:szCs w:val="24"/>
        </w:rPr>
        <w:t>współpracy)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F5941" w:rsidRPr="00D677D9">
        <w:rPr>
          <w:rFonts w:ascii="Times New Roman" w:hAnsi="Times New Roman" w:cs="Times New Roman"/>
          <w:sz w:val="24"/>
          <w:szCs w:val="24"/>
        </w:rPr>
        <w:t>oraz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F5941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F5941" w:rsidRPr="00D677D9">
        <w:rPr>
          <w:rFonts w:ascii="Times New Roman" w:hAnsi="Times New Roman" w:cs="Times New Roman"/>
          <w:sz w:val="24"/>
          <w:szCs w:val="24"/>
        </w:rPr>
        <w:t>jego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F5941" w:rsidRPr="00D677D9">
        <w:rPr>
          <w:rFonts w:ascii="Times New Roman" w:hAnsi="Times New Roman" w:cs="Times New Roman"/>
          <w:sz w:val="24"/>
          <w:szCs w:val="24"/>
        </w:rPr>
        <w:t>trakcie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066E4" w:rsidRPr="00D677D9">
        <w:rPr>
          <w:rFonts w:ascii="Times New Roman" w:hAnsi="Times New Roman" w:cs="Times New Roman"/>
          <w:sz w:val="24"/>
          <w:szCs w:val="24"/>
        </w:rPr>
        <w:t>k</w:t>
      </w:r>
      <w:r w:rsidR="002B1B9C" w:rsidRPr="00D677D9">
        <w:rPr>
          <w:rFonts w:ascii="Times New Roman" w:hAnsi="Times New Roman" w:cs="Times New Roman"/>
          <w:sz w:val="24"/>
          <w:szCs w:val="24"/>
        </w:rPr>
        <w:t>andydat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jest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zobowiązany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tego,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by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poinformować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każdym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wszczętym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toczącym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się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przeciwko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niemu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postępowani</w:t>
      </w:r>
      <w:r w:rsidR="000215EA" w:rsidRPr="00D677D9">
        <w:rPr>
          <w:rFonts w:ascii="Times New Roman" w:hAnsi="Times New Roman" w:cs="Times New Roman"/>
          <w:sz w:val="24"/>
          <w:szCs w:val="24"/>
        </w:rPr>
        <w:t>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przygotowawczy</w:t>
      </w:r>
      <w:r w:rsidR="000215EA" w:rsidRPr="00D677D9">
        <w:rPr>
          <w:rFonts w:ascii="Times New Roman" w:hAnsi="Times New Roman" w:cs="Times New Roman"/>
          <w:sz w:val="24"/>
          <w:szCs w:val="24"/>
        </w:rPr>
        <w:t>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B1B9C"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sądowy</w:t>
      </w:r>
      <w:r w:rsidR="000215EA" w:rsidRPr="00D677D9">
        <w:rPr>
          <w:rFonts w:ascii="Times New Roman" w:hAnsi="Times New Roman" w:cs="Times New Roman"/>
          <w:sz w:val="24"/>
          <w:szCs w:val="24"/>
        </w:rPr>
        <w:t>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związany</w:t>
      </w:r>
      <w:r w:rsidR="000215EA" w:rsidRPr="00D677D9">
        <w:rPr>
          <w:rFonts w:ascii="Times New Roman" w:hAnsi="Times New Roman" w:cs="Times New Roman"/>
          <w:sz w:val="24"/>
          <w:szCs w:val="24"/>
        </w:rPr>
        <w:t>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F5941" w:rsidRPr="00D677D9">
        <w:rPr>
          <w:rFonts w:ascii="Times New Roman" w:hAnsi="Times New Roman" w:cs="Times New Roman"/>
          <w:sz w:val="24"/>
          <w:szCs w:val="24"/>
        </w:rPr>
        <w:t>popełnieniem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F5941" w:rsidRPr="00D677D9">
        <w:rPr>
          <w:rFonts w:ascii="Times New Roman" w:hAnsi="Times New Roman" w:cs="Times New Roman"/>
          <w:sz w:val="24"/>
          <w:szCs w:val="24"/>
        </w:rPr>
        <w:t>przestępstwa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F5941"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naruszeniem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Kodeksu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Karnego.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421F2" w14:textId="5FF9298A" w:rsidR="00F93604" w:rsidRPr="00D677D9" w:rsidRDefault="008C2167" w:rsidP="00483C80">
      <w:pPr>
        <w:pStyle w:val="Akapitzlist"/>
        <w:numPr>
          <w:ilvl w:val="0"/>
          <w:numId w:val="11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Przed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zatrudnieniem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F5941" w:rsidRPr="00D677D9">
        <w:rPr>
          <w:rFonts w:ascii="Times New Roman" w:hAnsi="Times New Roman" w:cs="Times New Roman"/>
          <w:sz w:val="24"/>
          <w:szCs w:val="24"/>
        </w:rPr>
        <w:t>(nawiązaniem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F5941" w:rsidRPr="00D677D9">
        <w:rPr>
          <w:rFonts w:ascii="Times New Roman" w:hAnsi="Times New Roman" w:cs="Times New Roman"/>
          <w:sz w:val="24"/>
          <w:szCs w:val="24"/>
        </w:rPr>
        <w:t>współpracy)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066E4" w:rsidRPr="00D677D9">
        <w:rPr>
          <w:rFonts w:ascii="Times New Roman" w:hAnsi="Times New Roman" w:cs="Times New Roman"/>
          <w:sz w:val="24"/>
          <w:szCs w:val="24"/>
        </w:rPr>
        <w:t>k</w:t>
      </w:r>
      <w:r w:rsidR="006F5941" w:rsidRPr="00D677D9">
        <w:rPr>
          <w:rFonts w:ascii="Times New Roman" w:hAnsi="Times New Roman" w:cs="Times New Roman"/>
          <w:sz w:val="24"/>
          <w:szCs w:val="24"/>
        </w:rPr>
        <w:t>andydat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musi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E6B92" w:rsidRPr="00D677D9">
        <w:rPr>
          <w:rFonts w:ascii="Times New Roman" w:hAnsi="Times New Roman" w:cs="Times New Roman"/>
          <w:sz w:val="24"/>
          <w:szCs w:val="24"/>
        </w:rPr>
        <w:t>przejść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E6B92" w:rsidRPr="00D677D9">
        <w:rPr>
          <w:rFonts w:ascii="Times New Roman" w:hAnsi="Times New Roman" w:cs="Times New Roman"/>
          <w:sz w:val="24"/>
          <w:szCs w:val="24"/>
        </w:rPr>
        <w:t>pozytywną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E6B92" w:rsidRPr="00D677D9">
        <w:rPr>
          <w:rFonts w:ascii="Times New Roman" w:hAnsi="Times New Roman" w:cs="Times New Roman"/>
          <w:sz w:val="24"/>
          <w:szCs w:val="24"/>
        </w:rPr>
        <w:t>weryfikację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Rejestrze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Sprawców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Przestępstw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Tle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Seksualnym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6138" w:rsidRPr="00D677D9">
        <w:rPr>
          <w:rFonts w:ascii="Times New Roman" w:hAnsi="Times New Roman" w:cs="Times New Roman"/>
          <w:sz w:val="24"/>
          <w:szCs w:val="24"/>
        </w:rPr>
        <w:t>(załącznik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6138" w:rsidRPr="00D677D9">
        <w:rPr>
          <w:rFonts w:ascii="Times New Roman" w:hAnsi="Times New Roman" w:cs="Times New Roman"/>
          <w:sz w:val="24"/>
          <w:szCs w:val="24"/>
        </w:rPr>
        <w:t>nr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83C80" w:rsidRPr="00D677D9">
        <w:rPr>
          <w:rFonts w:ascii="Times New Roman" w:hAnsi="Times New Roman" w:cs="Times New Roman"/>
          <w:sz w:val="24"/>
          <w:szCs w:val="24"/>
        </w:rPr>
        <w:t>3</w:t>
      </w:r>
      <w:r w:rsidR="00796138" w:rsidRPr="00D677D9">
        <w:rPr>
          <w:rFonts w:ascii="Times New Roman" w:hAnsi="Times New Roman" w:cs="Times New Roman"/>
          <w:sz w:val="24"/>
          <w:szCs w:val="24"/>
        </w:rPr>
        <w:t>)</w:t>
      </w:r>
      <w:r w:rsidRPr="00D677D9">
        <w:rPr>
          <w:rFonts w:ascii="Times New Roman" w:hAnsi="Times New Roman" w:cs="Times New Roman"/>
          <w:sz w:val="24"/>
          <w:szCs w:val="24"/>
        </w:rPr>
        <w:t>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75B11" w14:textId="57F49B8E" w:rsidR="00F93604" w:rsidRPr="00D677D9" w:rsidRDefault="00F93604" w:rsidP="00483C80">
      <w:pPr>
        <w:pStyle w:val="Akapitzlist"/>
        <w:numPr>
          <w:ilvl w:val="0"/>
          <w:numId w:val="11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Przed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zatrudnieniem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weryfikowane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kwalifikacje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zawodowe,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kompetencje,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wykształcenie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doświadczenie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zawodowe,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doświadczenia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związane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pracą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dziećmi,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miarę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możliwości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także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referencje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066E4" w:rsidRPr="00D677D9">
        <w:rPr>
          <w:rFonts w:ascii="Times New Roman" w:hAnsi="Times New Roman" w:cs="Times New Roman"/>
          <w:sz w:val="24"/>
          <w:szCs w:val="24"/>
        </w:rPr>
        <w:t>k</w:t>
      </w:r>
      <w:r w:rsidR="006F5941" w:rsidRPr="00D677D9">
        <w:rPr>
          <w:rFonts w:ascii="Times New Roman" w:hAnsi="Times New Roman" w:cs="Times New Roman"/>
          <w:sz w:val="24"/>
          <w:szCs w:val="24"/>
        </w:rPr>
        <w:t>andydata</w:t>
      </w:r>
      <w:r w:rsidRPr="00D677D9">
        <w:rPr>
          <w:rFonts w:ascii="Times New Roman" w:hAnsi="Times New Roman" w:cs="Times New Roman"/>
          <w:sz w:val="24"/>
          <w:szCs w:val="24"/>
        </w:rPr>
        <w:t>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ECECD" w14:textId="7E05B04B" w:rsidR="00470027" w:rsidRPr="00D677D9" w:rsidRDefault="005A2213" w:rsidP="00483C80">
      <w:pPr>
        <w:pStyle w:val="Akapitzlist"/>
        <w:numPr>
          <w:ilvl w:val="0"/>
          <w:numId w:val="11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Podmioty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nawiązujące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współpracę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(osoby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prawne,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jednoosobowe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działalności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gospodarcze,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jednostki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organizacyjne</w:t>
      </w:r>
      <w:r w:rsidR="009F6F5B" w:rsidRPr="00D677D9">
        <w:rPr>
          <w:rFonts w:ascii="Times New Roman" w:hAnsi="Times New Roman" w:cs="Times New Roman"/>
          <w:sz w:val="24"/>
          <w:szCs w:val="24"/>
        </w:rPr>
        <w:t>)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24415" w:rsidRPr="00D677D9">
        <w:rPr>
          <w:rFonts w:ascii="Times New Roman" w:hAnsi="Times New Roman" w:cs="Times New Roman"/>
          <w:sz w:val="24"/>
          <w:szCs w:val="24"/>
        </w:rPr>
        <w:t>będą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24415" w:rsidRPr="00D677D9">
        <w:rPr>
          <w:rFonts w:ascii="Times New Roman" w:hAnsi="Times New Roman" w:cs="Times New Roman"/>
          <w:sz w:val="24"/>
          <w:szCs w:val="24"/>
        </w:rPr>
        <w:t>zobowiązane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D677D9">
        <w:rPr>
          <w:rFonts w:ascii="Times New Roman" w:hAnsi="Times New Roman" w:cs="Times New Roman"/>
          <w:sz w:val="24"/>
          <w:szCs w:val="24"/>
        </w:rPr>
        <w:t>umowach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weryfikacji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osób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oddelegowanych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współpracy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3604"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D677D9">
        <w:rPr>
          <w:rFonts w:ascii="Times New Roman" w:hAnsi="Times New Roman" w:cs="Times New Roman"/>
          <w:sz w:val="24"/>
          <w:szCs w:val="24"/>
        </w:rPr>
        <w:t>poprzez: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7D84E" w14:textId="6FFE0D55" w:rsidR="00796138" w:rsidRPr="00D677D9" w:rsidRDefault="006F5941" w:rsidP="00483C80">
      <w:pPr>
        <w:pStyle w:val="Akapitzlist"/>
        <w:numPr>
          <w:ilvl w:val="1"/>
          <w:numId w:val="11"/>
        </w:numPr>
        <w:spacing w:before="0" w:line="360" w:lineRule="auto"/>
        <w:ind w:left="-567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ż</w:t>
      </w:r>
      <w:r w:rsidR="00470027" w:rsidRPr="00D677D9">
        <w:rPr>
          <w:rFonts w:ascii="Times New Roman" w:hAnsi="Times New Roman" w:cs="Times New Roman"/>
          <w:sz w:val="24"/>
          <w:szCs w:val="24"/>
        </w:rPr>
        <w:t>ądanie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D677D9">
        <w:rPr>
          <w:rFonts w:ascii="Times New Roman" w:hAnsi="Times New Roman" w:cs="Times New Roman"/>
          <w:sz w:val="24"/>
          <w:szCs w:val="24"/>
        </w:rPr>
        <w:t>przedłożenia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D677D9">
        <w:rPr>
          <w:rFonts w:ascii="Times New Roman" w:hAnsi="Times New Roman" w:cs="Times New Roman"/>
          <w:sz w:val="24"/>
          <w:szCs w:val="24"/>
        </w:rPr>
        <w:t>od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D677D9">
        <w:rPr>
          <w:rFonts w:ascii="Times New Roman" w:hAnsi="Times New Roman" w:cs="Times New Roman"/>
          <w:sz w:val="24"/>
          <w:szCs w:val="24"/>
        </w:rPr>
        <w:t>tych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D677D9">
        <w:rPr>
          <w:rFonts w:ascii="Times New Roman" w:hAnsi="Times New Roman" w:cs="Times New Roman"/>
          <w:sz w:val="24"/>
          <w:szCs w:val="24"/>
        </w:rPr>
        <w:t>osób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D677D9">
        <w:rPr>
          <w:rFonts w:ascii="Times New Roman" w:hAnsi="Times New Roman" w:cs="Times New Roman"/>
          <w:sz w:val="24"/>
          <w:szCs w:val="24"/>
        </w:rPr>
        <w:t>aktualny</w:t>
      </w:r>
      <w:r w:rsidR="00796138" w:rsidRPr="00D677D9">
        <w:rPr>
          <w:rFonts w:ascii="Times New Roman" w:hAnsi="Times New Roman" w:cs="Times New Roman"/>
          <w:sz w:val="24"/>
          <w:szCs w:val="24"/>
        </w:rPr>
        <w:t>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6138" w:rsidRPr="00D677D9">
        <w:rPr>
          <w:rFonts w:ascii="Times New Roman" w:hAnsi="Times New Roman" w:cs="Times New Roman"/>
          <w:sz w:val="24"/>
          <w:szCs w:val="24"/>
        </w:rPr>
        <w:t>zaświadczeń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6138"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6138" w:rsidRPr="00D677D9">
        <w:rPr>
          <w:rFonts w:ascii="Times New Roman" w:hAnsi="Times New Roman" w:cs="Times New Roman"/>
          <w:sz w:val="24"/>
          <w:szCs w:val="24"/>
        </w:rPr>
        <w:t>niekaralności</w:t>
      </w:r>
      <w:r w:rsidR="00D125A1" w:rsidRPr="00D677D9">
        <w:rPr>
          <w:rFonts w:ascii="Times New Roman" w:hAnsi="Times New Roman" w:cs="Times New Roman"/>
          <w:sz w:val="24"/>
          <w:szCs w:val="24"/>
        </w:rPr>
        <w:t xml:space="preserve"> (zgodne z zakresem określonym w ust. 4</w:t>
      </w:r>
      <w:r w:rsidR="00822227" w:rsidRPr="00D677D9">
        <w:rPr>
          <w:rFonts w:ascii="Times New Roman" w:hAnsi="Times New Roman" w:cs="Times New Roman"/>
          <w:sz w:val="24"/>
          <w:szCs w:val="24"/>
        </w:rPr>
        <w:t xml:space="preserve"> i 5</w:t>
      </w:r>
      <w:r w:rsidR="00D125A1" w:rsidRPr="00D677D9">
        <w:rPr>
          <w:rFonts w:ascii="Times New Roman" w:hAnsi="Times New Roman" w:cs="Times New Roman"/>
          <w:sz w:val="24"/>
          <w:szCs w:val="24"/>
        </w:rPr>
        <w:t>)</w:t>
      </w:r>
      <w:r w:rsidR="00796138" w:rsidRPr="00D677D9">
        <w:rPr>
          <w:rFonts w:ascii="Times New Roman" w:hAnsi="Times New Roman" w:cs="Times New Roman"/>
          <w:sz w:val="24"/>
          <w:szCs w:val="24"/>
        </w:rPr>
        <w:t>,</w:t>
      </w:r>
    </w:p>
    <w:p w14:paraId="6CF38C49" w14:textId="72C1BBC2" w:rsidR="00796138" w:rsidRPr="00D677D9" w:rsidRDefault="006F5941" w:rsidP="00483C80">
      <w:pPr>
        <w:pStyle w:val="Akapitzlist"/>
        <w:numPr>
          <w:ilvl w:val="1"/>
          <w:numId w:val="11"/>
        </w:numPr>
        <w:spacing w:before="0" w:line="360" w:lineRule="auto"/>
        <w:ind w:left="-567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470027" w:rsidRPr="00D677D9">
        <w:rPr>
          <w:rFonts w:ascii="Times New Roman" w:hAnsi="Times New Roman" w:cs="Times New Roman"/>
          <w:sz w:val="24"/>
          <w:szCs w:val="24"/>
        </w:rPr>
        <w:t>weryfikowanie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D677D9">
        <w:rPr>
          <w:rFonts w:ascii="Times New Roman" w:hAnsi="Times New Roman" w:cs="Times New Roman"/>
          <w:sz w:val="24"/>
          <w:szCs w:val="24"/>
        </w:rPr>
        <w:t>osoby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D677D9">
        <w:rPr>
          <w:rFonts w:ascii="Times New Roman" w:hAnsi="Times New Roman" w:cs="Times New Roman"/>
          <w:sz w:val="24"/>
          <w:szCs w:val="24"/>
        </w:rPr>
        <w:t>Rejestrze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D677D9">
        <w:rPr>
          <w:rFonts w:ascii="Times New Roman" w:hAnsi="Times New Roman" w:cs="Times New Roman"/>
          <w:sz w:val="24"/>
          <w:szCs w:val="24"/>
        </w:rPr>
        <w:t>Sprawców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6138" w:rsidRPr="00D677D9">
        <w:rPr>
          <w:rFonts w:ascii="Times New Roman" w:hAnsi="Times New Roman" w:cs="Times New Roman"/>
          <w:sz w:val="24"/>
          <w:szCs w:val="24"/>
        </w:rPr>
        <w:t>Przestępstw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6138"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6138" w:rsidRPr="00D677D9">
        <w:rPr>
          <w:rFonts w:ascii="Times New Roman" w:hAnsi="Times New Roman" w:cs="Times New Roman"/>
          <w:sz w:val="24"/>
          <w:szCs w:val="24"/>
        </w:rPr>
        <w:t>Tle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6138" w:rsidRPr="00D677D9">
        <w:rPr>
          <w:rFonts w:ascii="Times New Roman" w:hAnsi="Times New Roman" w:cs="Times New Roman"/>
          <w:sz w:val="24"/>
          <w:szCs w:val="24"/>
        </w:rPr>
        <w:t>Seksualnym,</w:t>
      </w:r>
    </w:p>
    <w:p w14:paraId="2536102C" w14:textId="18C12731" w:rsidR="00796138" w:rsidRPr="00D677D9" w:rsidRDefault="006F5941" w:rsidP="00483C80">
      <w:pPr>
        <w:pStyle w:val="Akapitzlist"/>
        <w:numPr>
          <w:ilvl w:val="1"/>
          <w:numId w:val="11"/>
        </w:numPr>
        <w:spacing w:before="0" w:line="360" w:lineRule="auto"/>
        <w:ind w:left="-567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470027" w:rsidRPr="00D677D9">
        <w:rPr>
          <w:rFonts w:ascii="Times New Roman" w:hAnsi="Times New Roman" w:cs="Times New Roman"/>
          <w:sz w:val="24"/>
          <w:szCs w:val="24"/>
        </w:rPr>
        <w:t>apoznanie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D677D9">
        <w:rPr>
          <w:rFonts w:ascii="Times New Roman" w:hAnsi="Times New Roman" w:cs="Times New Roman"/>
          <w:sz w:val="24"/>
          <w:szCs w:val="24"/>
        </w:rPr>
        <w:t>osób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oddelegowanych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D677D9">
        <w:rPr>
          <w:rFonts w:ascii="Times New Roman" w:hAnsi="Times New Roman" w:cs="Times New Roman"/>
          <w:sz w:val="24"/>
          <w:szCs w:val="24"/>
        </w:rPr>
        <w:t>treścią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D677D9">
        <w:rPr>
          <w:rFonts w:ascii="Times New Roman" w:hAnsi="Times New Roman" w:cs="Times New Roman"/>
          <w:sz w:val="24"/>
          <w:szCs w:val="24"/>
        </w:rPr>
        <w:t>Standardów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D677D9">
        <w:rPr>
          <w:rFonts w:ascii="Times New Roman" w:hAnsi="Times New Roman" w:cs="Times New Roman"/>
          <w:sz w:val="24"/>
          <w:szCs w:val="24"/>
        </w:rPr>
        <w:t>oraz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D677D9">
        <w:rPr>
          <w:rFonts w:ascii="Times New Roman" w:hAnsi="Times New Roman" w:cs="Times New Roman"/>
          <w:sz w:val="24"/>
          <w:szCs w:val="24"/>
        </w:rPr>
        <w:t>odebranie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D677D9">
        <w:rPr>
          <w:rFonts w:ascii="Times New Roman" w:hAnsi="Times New Roman" w:cs="Times New Roman"/>
          <w:sz w:val="24"/>
          <w:szCs w:val="24"/>
        </w:rPr>
        <w:t>od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D677D9">
        <w:rPr>
          <w:rFonts w:ascii="Times New Roman" w:hAnsi="Times New Roman" w:cs="Times New Roman"/>
          <w:sz w:val="24"/>
          <w:szCs w:val="24"/>
        </w:rPr>
        <w:t>nic</w:t>
      </w:r>
      <w:r w:rsidR="00796138" w:rsidRPr="00D677D9">
        <w:rPr>
          <w:rFonts w:ascii="Times New Roman" w:hAnsi="Times New Roman" w:cs="Times New Roman"/>
          <w:sz w:val="24"/>
          <w:szCs w:val="24"/>
        </w:rPr>
        <w:t>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6138" w:rsidRPr="00D677D9">
        <w:rPr>
          <w:rFonts w:ascii="Times New Roman" w:hAnsi="Times New Roman" w:cs="Times New Roman"/>
          <w:sz w:val="24"/>
          <w:szCs w:val="24"/>
        </w:rPr>
        <w:t>zobowiązań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6138"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6138" w:rsidRPr="00D677D9">
        <w:rPr>
          <w:rFonts w:ascii="Times New Roman" w:hAnsi="Times New Roman" w:cs="Times New Roman"/>
          <w:sz w:val="24"/>
          <w:szCs w:val="24"/>
        </w:rPr>
        <w:t>ich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6138" w:rsidRPr="00D677D9">
        <w:rPr>
          <w:rFonts w:ascii="Times New Roman" w:hAnsi="Times New Roman" w:cs="Times New Roman"/>
          <w:sz w:val="24"/>
          <w:szCs w:val="24"/>
        </w:rPr>
        <w:t>stosowania,</w:t>
      </w:r>
    </w:p>
    <w:p w14:paraId="50D6FB40" w14:textId="13F2F86F" w:rsidR="005E693B" w:rsidRPr="00D677D9" w:rsidRDefault="006F5941" w:rsidP="00483C80">
      <w:pPr>
        <w:pStyle w:val="Akapitzlist"/>
        <w:numPr>
          <w:ilvl w:val="1"/>
          <w:numId w:val="11"/>
        </w:numPr>
        <w:spacing w:before="0" w:line="360" w:lineRule="auto"/>
        <w:ind w:left="-567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470027" w:rsidRPr="00D677D9">
        <w:rPr>
          <w:rFonts w:ascii="Times New Roman" w:hAnsi="Times New Roman" w:cs="Times New Roman"/>
          <w:sz w:val="24"/>
          <w:szCs w:val="24"/>
        </w:rPr>
        <w:t>weryfikowanie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D677D9">
        <w:rPr>
          <w:rFonts w:ascii="Times New Roman" w:hAnsi="Times New Roman" w:cs="Times New Roman"/>
          <w:sz w:val="24"/>
          <w:szCs w:val="24"/>
        </w:rPr>
        <w:t>kwalifikacji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D677D9">
        <w:rPr>
          <w:rFonts w:ascii="Times New Roman" w:hAnsi="Times New Roman" w:cs="Times New Roman"/>
          <w:sz w:val="24"/>
          <w:szCs w:val="24"/>
        </w:rPr>
        <w:t>zawodowych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osób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oddelegowanych</w:t>
      </w:r>
      <w:r w:rsidR="005E693B" w:rsidRPr="00D677D9">
        <w:rPr>
          <w:rFonts w:ascii="Times New Roman" w:hAnsi="Times New Roman" w:cs="Times New Roman"/>
          <w:sz w:val="24"/>
          <w:szCs w:val="24"/>
        </w:rPr>
        <w:t>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3F5D5" w14:textId="58D9D564" w:rsidR="005E693B" w:rsidRPr="00D677D9" w:rsidRDefault="00817B8E" w:rsidP="00483C80">
      <w:pPr>
        <w:pStyle w:val="Akapitzlist"/>
        <w:numPr>
          <w:ilvl w:val="0"/>
          <w:numId w:val="11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obowiązuje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E41944" w:rsidRPr="00D677D9">
        <w:rPr>
          <w:rFonts w:ascii="Times New Roman" w:hAnsi="Times New Roman" w:cs="Times New Roman"/>
          <w:sz w:val="24"/>
          <w:szCs w:val="24"/>
        </w:rPr>
        <w:t xml:space="preserve">Zasady </w:t>
      </w:r>
      <w:r w:rsidRPr="00D677D9">
        <w:rPr>
          <w:rFonts w:ascii="Times New Roman" w:hAnsi="Times New Roman" w:cs="Times New Roman"/>
          <w:sz w:val="24"/>
          <w:szCs w:val="24"/>
        </w:rPr>
        <w:t>bezpiecznych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relacji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53B1B" w:rsidRPr="00D677D9">
        <w:rPr>
          <w:rFonts w:ascii="Times New Roman" w:hAnsi="Times New Roman" w:cs="Times New Roman"/>
          <w:sz w:val="24"/>
          <w:szCs w:val="24"/>
        </w:rPr>
        <w:t>zespołu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F5941"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(</w:t>
      </w:r>
      <w:r w:rsidR="00796138" w:rsidRPr="00D677D9">
        <w:rPr>
          <w:rFonts w:ascii="Times New Roman" w:hAnsi="Times New Roman" w:cs="Times New Roman"/>
          <w:sz w:val="24"/>
          <w:szCs w:val="24"/>
        </w:rPr>
        <w:t>załącznik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6138" w:rsidRPr="00D677D9">
        <w:rPr>
          <w:rFonts w:ascii="Times New Roman" w:hAnsi="Times New Roman" w:cs="Times New Roman"/>
          <w:sz w:val="24"/>
          <w:szCs w:val="24"/>
        </w:rPr>
        <w:t>nr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83C80" w:rsidRPr="00D677D9">
        <w:rPr>
          <w:rFonts w:ascii="Times New Roman" w:hAnsi="Times New Roman" w:cs="Times New Roman"/>
          <w:sz w:val="24"/>
          <w:szCs w:val="24"/>
        </w:rPr>
        <w:t>4</w:t>
      </w:r>
      <w:r w:rsidRPr="00D677D9">
        <w:rPr>
          <w:rFonts w:ascii="Times New Roman" w:hAnsi="Times New Roman" w:cs="Times New Roman"/>
          <w:sz w:val="24"/>
          <w:szCs w:val="24"/>
        </w:rPr>
        <w:t>),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przestrzegania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4C90" w:rsidRPr="00D677D9">
        <w:rPr>
          <w:rFonts w:ascii="Times New Roman" w:hAnsi="Times New Roman" w:cs="Times New Roman"/>
          <w:sz w:val="24"/>
          <w:szCs w:val="24"/>
        </w:rPr>
        <w:t>którego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4C90" w:rsidRPr="00D677D9">
        <w:rPr>
          <w:rFonts w:ascii="Times New Roman" w:hAnsi="Times New Roman" w:cs="Times New Roman"/>
          <w:sz w:val="24"/>
          <w:szCs w:val="24"/>
        </w:rPr>
        <w:t>zobowiązan</w:t>
      </w:r>
      <w:r w:rsidR="00F10A5A" w:rsidRPr="00D677D9">
        <w:rPr>
          <w:rFonts w:ascii="Times New Roman" w:hAnsi="Times New Roman" w:cs="Times New Roman"/>
          <w:sz w:val="24"/>
          <w:szCs w:val="24"/>
        </w:rPr>
        <w:t xml:space="preserve">y jest każdy członek </w:t>
      </w:r>
      <w:r w:rsidR="0036359E" w:rsidRPr="00D677D9">
        <w:rPr>
          <w:rFonts w:ascii="Times New Roman" w:hAnsi="Times New Roman" w:cs="Times New Roman"/>
          <w:sz w:val="24"/>
          <w:szCs w:val="24"/>
        </w:rPr>
        <w:t>zespołu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43118" w:rsidRPr="00D677D9">
        <w:rPr>
          <w:rFonts w:ascii="Times New Roman" w:hAnsi="Times New Roman" w:cs="Times New Roman"/>
          <w:sz w:val="24"/>
          <w:szCs w:val="24"/>
        </w:rPr>
        <w:t>Centrum</w:t>
      </w:r>
      <w:r w:rsidR="005E693B" w:rsidRPr="00D677D9">
        <w:rPr>
          <w:rFonts w:ascii="Times New Roman" w:hAnsi="Times New Roman" w:cs="Times New Roman"/>
          <w:sz w:val="24"/>
          <w:szCs w:val="24"/>
        </w:rPr>
        <w:t>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51E25" w14:textId="171D7435" w:rsidR="001C0B43" w:rsidRPr="00D677D9" w:rsidRDefault="001C0B43" w:rsidP="00483C80">
      <w:pPr>
        <w:pStyle w:val="Akapitzlist"/>
        <w:numPr>
          <w:ilvl w:val="0"/>
          <w:numId w:val="11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Zespół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otrzymuje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informacje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mające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celu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podnoszenie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świadomości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1032B" w:rsidRPr="00D677D9">
        <w:rPr>
          <w:rFonts w:ascii="Times New Roman" w:hAnsi="Times New Roman" w:cs="Times New Roman"/>
          <w:sz w:val="24"/>
          <w:szCs w:val="24"/>
        </w:rPr>
        <w:t>z</w:t>
      </w:r>
      <w:r w:rsidRPr="00D677D9">
        <w:rPr>
          <w:rFonts w:ascii="Times New Roman" w:hAnsi="Times New Roman" w:cs="Times New Roman"/>
          <w:sz w:val="24"/>
          <w:szCs w:val="24"/>
        </w:rPr>
        <w:t>espołu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zakresie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budowania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bezpiecznych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relacji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dziećmi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przeciwdziałaniu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krzywdzenia,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także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informacje,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gdzie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szukać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pomocy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sytuacjach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kryzysowych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(z</w:t>
      </w:r>
      <w:r w:rsidR="005963C5" w:rsidRPr="00D677D9">
        <w:rPr>
          <w:rFonts w:ascii="Times New Roman" w:hAnsi="Times New Roman" w:cs="Times New Roman"/>
          <w:sz w:val="24"/>
          <w:szCs w:val="24"/>
        </w:rPr>
        <w:t>a</w:t>
      </w:r>
      <w:r w:rsidRPr="00D677D9">
        <w:rPr>
          <w:rFonts w:ascii="Times New Roman" w:hAnsi="Times New Roman" w:cs="Times New Roman"/>
          <w:sz w:val="24"/>
          <w:szCs w:val="24"/>
        </w:rPr>
        <w:t>łącznik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83C80" w:rsidRPr="00D677D9">
        <w:rPr>
          <w:rFonts w:ascii="Times New Roman" w:hAnsi="Times New Roman" w:cs="Times New Roman"/>
          <w:sz w:val="24"/>
          <w:szCs w:val="24"/>
        </w:rPr>
        <w:t>5</w:t>
      </w:r>
      <w:r w:rsidRPr="00D677D9">
        <w:rPr>
          <w:rFonts w:ascii="Times New Roman" w:hAnsi="Times New Roman" w:cs="Times New Roman"/>
          <w:sz w:val="24"/>
          <w:szCs w:val="24"/>
        </w:rPr>
        <w:t>).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7F6A7" w14:textId="77777777" w:rsidR="00020B1D" w:rsidRPr="00D677D9" w:rsidRDefault="00020B1D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F59B07" w14:textId="2BA2CF7C" w:rsidR="00F94C90" w:rsidRPr="00D677D9" w:rsidRDefault="00F94C90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§</w:t>
      </w:r>
      <w:r w:rsidR="005E693B" w:rsidRPr="00D677D9">
        <w:rPr>
          <w:rFonts w:ascii="Times New Roman" w:hAnsi="Times New Roman" w:cs="Times New Roman"/>
          <w:b/>
          <w:sz w:val="24"/>
          <w:szCs w:val="24"/>
        </w:rPr>
        <w:t>6</w:t>
      </w:r>
    </w:p>
    <w:p w14:paraId="7CD1AC70" w14:textId="2C172EB5" w:rsidR="00087DCC" w:rsidRPr="00D677D9" w:rsidRDefault="00216694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Zgłaszanie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podejrzenia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krzywdzeniu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dzieci</w:t>
      </w:r>
    </w:p>
    <w:p w14:paraId="19F0E6F3" w14:textId="76455741" w:rsidR="00AF469D" w:rsidRPr="00D677D9" w:rsidRDefault="00F32571" w:rsidP="00483C80">
      <w:pPr>
        <w:pStyle w:val="Akapitzlist"/>
        <w:numPr>
          <w:ilvl w:val="0"/>
          <w:numId w:val="7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razie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podejrzenia,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doznało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krzywdy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CF5393"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CF5393" w:rsidRPr="00D677D9">
        <w:rPr>
          <w:rFonts w:ascii="Times New Roman" w:hAnsi="Times New Roman" w:cs="Times New Roman"/>
          <w:sz w:val="24"/>
          <w:szCs w:val="24"/>
        </w:rPr>
        <w:t>narusz</w:t>
      </w:r>
      <w:r w:rsidRPr="00D677D9">
        <w:rPr>
          <w:rFonts w:ascii="Times New Roman" w:hAnsi="Times New Roman" w:cs="Times New Roman"/>
          <w:sz w:val="24"/>
          <w:szCs w:val="24"/>
        </w:rPr>
        <w:t>ono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jego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CF5393" w:rsidRPr="00D677D9">
        <w:rPr>
          <w:rFonts w:ascii="Times New Roman" w:hAnsi="Times New Roman" w:cs="Times New Roman"/>
          <w:sz w:val="24"/>
          <w:szCs w:val="24"/>
        </w:rPr>
        <w:t>dobrostan,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CF5393" w:rsidRPr="00D677D9">
        <w:rPr>
          <w:rFonts w:ascii="Times New Roman" w:hAnsi="Times New Roman" w:cs="Times New Roman"/>
          <w:sz w:val="24"/>
          <w:szCs w:val="24"/>
        </w:rPr>
        <w:t>należy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CF5393" w:rsidRPr="00D677D9">
        <w:rPr>
          <w:rFonts w:ascii="Times New Roman" w:hAnsi="Times New Roman" w:cs="Times New Roman"/>
          <w:sz w:val="24"/>
          <w:szCs w:val="24"/>
        </w:rPr>
        <w:t>sporządzić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521CA" w:rsidRPr="00D677D9">
        <w:rPr>
          <w:rFonts w:ascii="Times New Roman" w:hAnsi="Times New Roman" w:cs="Times New Roman"/>
          <w:sz w:val="24"/>
          <w:szCs w:val="24"/>
        </w:rPr>
        <w:t>n</w:t>
      </w:r>
      <w:r w:rsidR="00CF5393" w:rsidRPr="00D677D9">
        <w:rPr>
          <w:rFonts w:ascii="Times New Roman" w:hAnsi="Times New Roman" w:cs="Times New Roman"/>
          <w:sz w:val="24"/>
          <w:szCs w:val="24"/>
        </w:rPr>
        <w:t>otatkę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CF5393" w:rsidRPr="00D677D9">
        <w:rPr>
          <w:rFonts w:ascii="Times New Roman" w:hAnsi="Times New Roman" w:cs="Times New Roman"/>
          <w:sz w:val="24"/>
          <w:szCs w:val="24"/>
        </w:rPr>
        <w:t>ze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CF5393" w:rsidRPr="00D677D9">
        <w:rPr>
          <w:rFonts w:ascii="Times New Roman" w:hAnsi="Times New Roman" w:cs="Times New Roman"/>
          <w:sz w:val="24"/>
          <w:szCs w:val="24"/>
        </w:rPr>
        <w:t>zdarzenia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CF5393" w:rsidRPr="00D677D9">
        <w:rPr>
          <w:rFonts w:ascii="Times New Roman" w:hAnsi="Times New Roman" w:cs="Times New Roman"/>
          <w:sz w:val="24"/>
          <w:szCs w:val="24"/>
        </w:rPr>
        <w:t>(</w:t>
      </w:r>
      <w:r w:rsidR="00796138" w:rsidRPr="00D677D9">
        <w:rPr>
          <w:rFonts w:ascii="Times New Roman" w:hAnsi="Times New Roman" w:cs="Times New Roman"/>
          <w:sz w:val="24"/>
          <w:szCs w:val="24"/>
        </w:rPr>
        <w:t>załącznik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6138" w:rsidRPr="00D677D9">
        <w:rPr>
          <w:rFonts w:ascii="Times New Roman" w:hAnsi="Times New Roman" w:cs="Times New Roman"/>
          <w:sz w:val="24"/>
          <w:szCs w:val="24"/>
        </w:rPr>
        <w:t>nr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83C80" w:rsidRPr="00D677D9">
        <w:rPr>
          <w:rFonts w:ascii="Times New Roman" w:hAnsi="Times New Roman" w:cs="Times New Roman"/>
          <w:sz w:val="24"/>
          <w:szCs w:val="24"/>
        </w:rPr>
        <w:t>6</w:t>
      </w:r>
      <w:r w:rsidR="00CF5393" w:rsidRPr="00D677D9">
        <w:rPr>
          <w:rFonts w:ascii="Times New Roman" w:hAnsi="Times New Roman" w:cs="Times New Roman"/>
          <w:sz w:val="24"/>
          <w:szCs w:val="24"/>
        </w:rPr>
        <w:t>)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CF5393"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CF5393" w:rsidRPr="00D677D9">
        <w:rPr>
          <w:rFonts w:ascii="Times New Roman" w:hAnsi="Times New Roman" w:cs="Times New Roman"/>
          <w:sz w:val="24"/>
          <w:szCs w:val="24"/>
        </w:rPr>
        <w:t>przedstawić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CF5393" w:rsidRPr="00D677D9">
        <w:rPr>
          <w:rFonts w:ascii="Times New Roman" w:hAnsi="Times New Roman" w:cs="Times New Roman"/>
          <w:sz w:val="24"/>
          <w:szCs w:val="24"/>
        </w:rPr>
        <w:t>ją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CF5393" w:rsidRPr="00D677D9">
        <w:rPr>
          <w:rFonts w:ascii="Times New Roman" w:hAnsi="Times New Roman" w:cs="Times New Roman"/>
          <w:sz w:val="24"/>
          <w:szCs w:val="24"/>
        </w:rPr>
        <w:t>bezpośrednio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CF5393" w:rsidRPr="00D677D9">
        <w:rPr>
          <w:rFonts w:ascii="Times New Roman" w:hAnsi="Times New Roman" w:cs="Times New Roman"/>
          <w:sz w:val="24"/>
          <w:szCs w:val="24"/>
        </w:rPr>
        <w:t>dyrektorowi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CF5393" w:rsidRPr="00D677D9">
        <w:rPr>
          <w:rFonts w:ascii="Times New Roman" w:hAnsi="Times New Roman" w:cs="Times New Roman"/>
          <w:sz w:val="24"/>
          <w:szCs w:val="24"/>
        </w:rPr>
        <w:t>Centrum.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28E4E" w14:textId="01BD6AE3" w:rsidR="00F32571" w:rsidRPr="00D677D9" w:rsidRDefault="00CF5393" w:rsidP="00483C80">
      <w:pPr>
        <w:pStyle w:val="Akapitzlist"/>
        <w:numPr>
          <w:ilvl w:val="0"/>
          <w:numId w:val="7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Po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przeanalizowaniu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notatki</w:t>
      </w:r>
      <w:r w:rsidR="003521CA" w:rsidRPr="00D677D9">
        <w:rPr>
          <w:rFonts w:ascii="Times New Roman" w:hAnsi="Times New Roman" w:cs="Times New Roman"/>
          <w:sz w:val="24"/>
          <w:szCs w:val="24"/>
        </w:rPr>
        <w:t xml:space="preserve"> ze zdarzenia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82594" w:rsidRPr="00D677D9">
        <w:rPr>
          <w:rFonts w:ascii="Times New Roman" w:hAnsi="Times New Roman" w:cs="Times New Roman"/>
          <w:sz w:val="24"/>
          <w:szCs w:val="24"/>
        </w:rPr>
        <w:t>dyrektor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82594"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E05FAE" w:rsidRPr="00D677D9">
        <w:rPr>
          <w:rFonts w:ascii="Times New Roman" w:hAnsi="Times New Roman" w:cs="Times New Roman"/>
          <w:sz w:val="24"/>
          <w:szCs w:val="24"/>
        </w:rPr>
        <w:t>może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powoł</w:t>
      </w:r>
      <w:r w:rsidR="00E05FAE" w:rsidRPr="00D677D9">
        <w:rPr>
          <w:rFonts w:ascii="Times New Roman" w:hAnsi="Times New Roman" w:cs="Times New Roman"/>
          <w:sz w:val="24"/>
          <w:szCs w:val="24"/>
        </w:rPr>
        <w:t>ać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3-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4-osobowy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zespół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składający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się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z: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osoby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zgłaszającej,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osoby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będącej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świadkiem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zdarzenia,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osoby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niezależnej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posiadającej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kompetencje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pomocne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ocenie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sytuacji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21A8E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oraz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siebie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jako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osoby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koordynującej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pracę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zespołu,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by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podjąć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decyzję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dalszym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działaniu,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które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może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mieć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charakter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interwencji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wewnętrznej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16694" w:rsidRPr="00D677D9">
        <w:rPr>
          <w:rFonts w:ascii="Times New Roman" w:hAnsi="Times New Roman" w:cs="Times New Roman"/>
          <w:sz w:val="24"/>
          <w:szCs w:val="24"/>
        </w:rPr>
        <w:t>zewnętrznej,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albo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zaniechaniu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D677D9">
        <w:rPr>
          <w:rFonts w:ascii="Times New Roman" w:hAnsi="Times New Roman" w:cs="Times New Roman"/>
          <w:sz w:val="24"/>
          <w:szCs w:val="24"/>
        </w:rPr>
        <w:t>dalszego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działania.</w:t>
      </w:r>
    </w:p>
    <w:p w14:paraId="6A0C3F77" w14:textId="4EF4CABC" w:rsidR="00AF469D" w:rsidRPr="00D677D9" w:rsidRDefault="00F32571" w:rsidP="00483C80">
      <w:pPr>
        <w:pStyle w:val="Akapitzlist"/>
        <w:numPr>
          <w:ilvl w:val="0"/>
          <w:numId w:val="7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razie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potwierdzenia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podejrzeń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zespół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rekomenduje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podjęcie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dalszych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działań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celu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zapobiegania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dalszej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krzywdzie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szczególności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41CA3" w:rsidRPr="00D677D9">
        <w:rPr>
          <w:rFonts w:ascii="Times New Roman" w:hAnsi="Times New Roman" w:cs="Times New Roman"/>
          <w:sz w:val="24"/>
          <w:szCs w:val="24"/>
        </w:rPr>
        <w:t>złożenie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zawiadomienia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uzasadnionym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podejrzeniu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popełnienia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przestępstwa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odpowiednich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organów,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złożenie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wniosku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wgląd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sytuację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rodzinną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właściwego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sądu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rodzinnego,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powiadomieni</w:t>
      </w:r>
      <w:r w:rsidR="00941CA3" w:rsidRPr="00D677D9">
        <w:rPr>
          <w:rFonts w:ascii="Times New Roman" w:hAnsi="Times New Roman" w:cs="Times New Roman"/>
          <w:sz w:val="24"/>
          <w:szCs w:val="24"/>
        </w:rPr>
        <w:t>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lokalnego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ośrodka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pomocy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społecznej,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powiadomienie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opiekunów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prawnych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dziecka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szkoły,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której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uczęszcza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dziecko</w:t>
      </w:r>
      <w:r w:rsidR="00941CA3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ewentualnie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innej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placówki,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pod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której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stałą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opieką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pozostaje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dziecko.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6BF62" w14:textId="5ABA3991" w:rsidR="00C8570D" w:rsidRPr="00D677D9" w:rsidRDefault="00AF469D" w:rsidP="00483C80">
      <w:pPr>
        <w:pStyle w:val="Akapitzlist"/>
        <w:numPr>
          <w:ilvl w:val="0"/>
          <w:numId w:val="7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Zgłoszenie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krzywdzenia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</w:t>
      </w:r>
      <w:r w:rsidR="00941CA3" w:rsidRPr="00D677D9">
        <w:rPr>
          <w:rFonts w:ascii="Times New Roman" w:hAnsi="Times New Roman" w:cs="Times New Roman"/>
          <w:sz w:val="24"/>
          <w:szCs w:val="24"/>
        </w:rPr>
        <w:t>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czasie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wydarzeń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może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też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41CA3" w:rsidRPr="00D677D9">
        <w:rPr>
          <w:rFonts w:ascii="Times New Roman" w:hAnsi="Times New Roman" w:cs="Times New Roman"/>
          <w:sz w:val="24"/>
          <w:szCs w:val="24"/>
        </w:rPr>
        <w:t>złożyć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każda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osoba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uczestnicząca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wydarzeniach,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która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poczuje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się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zaniepokojona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działaniami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skierowanymi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nimi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pokrzywdzona.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Dokonane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zgłoszenia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powinny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dotyczyć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spraw,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które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wpływ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których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powinno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być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poinformowane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jako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organizator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wydarzeń.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Zgłoszeń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można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dokonywać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następujący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sposób: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120E9" w14:textId="6DD57D04" w:rsidR="00C8570D" w:rsidRPr="00D677D9" w:rsidRDefault="00AF469D" w:rsidP="00483C80">
      <w:pPr>
        <w:pStyle w:val="Akapitzlist"/>
        <w:numPr>
          <w:ilvl w:val="0"/>
          <w:numId w:val="24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adres: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sekretariat@csdpoznan.pl</w:t>
      </w:r>
      <w:r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9A7F5" w14:textId="320B34A4" w:rsidR="00C8570D" w:rsidRPr="00D677D9" w:rsidRDefault="00C8570D" w:rsidP="00483C80">
      <w:pPr>
        <w:pStyle w:val="Akapitzlist"/>
        <w:numPr>
          <w:ilvl w:val="0"/>
          <w:numId w:val="24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telefonicznie,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korzystając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numeru: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(61)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64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64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470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osoba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odbierająca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telefon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może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poprosić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przesłanie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wiadomości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adres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elektroniczny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celu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potwierdzenia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F469D" w:rsidRPr="00D677D9">
        <w:rPr>
          <w:rFonts w:ascii="Times New Roman" w:hAnsi="Times New Roman" w:cs="Times New Roman"/>
          <w:sz w:val="24"/>
          <w:szCs w:val="24"/>
        </w:rPr>
        <w:t>zgłoszenia,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FF34D" w14:textId="7DD222B9" w:rsidR="00F51817" w:rsidRPr="00D677D9" w:rsidRDefault="00AF469D" w:rsidP="00483C80">
      <w:pPr>
        <w:pStyle w:val="Akapitzlist"/>
        <w:numPr>
          <w:ilvl w:val="0"/>
          <w:numId w:val="24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zgłaszając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sytuację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obsłudze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wydarzenia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strony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osoba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przyjmująca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zgłoszenie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jest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zobowiązana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sporządzenia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notatki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rozmowy.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7200B" w14:textId="73E45509" w:rsidR="00743118" w:rsidRPr="00D677D9" w:rsidRDefault="00743118" w:rsidP="00483C80">
      <w:pPr>
        <w:pStyle w:val="Akapitzlist"/>
        <w:numPr>
          <w:ilvl w:val="0"/>
          <w:numId w:val="7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prowadzi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rejestr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sz w:val="24"/>
          <w:szCs w:val="24"/>
        </w:rPr>
        <w:t>interwencji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związanych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krzywdzeniem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dzieci.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051C3" w14:textId="77777777" w:rsidR="00216694" w:rsidRPr="00D677D9" w:rsidRDefault="00216694" w:rsidP="00483C80">
      <w:pPr>
        <w:pStyle w:val="Akapitzlist"/>
        <w:spacing w:before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01F716" w14:textId="3D6DF789" w:rsidR="00216694" w:rsidRPr="00D677D9" w:rsidRDefault="00216694" w:rsidP="00483C80">
      <w:pPr>
        <w:pStyle w:val="Akapitzlist"/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§7</w:t>
      </w:r>
    </w:p>
    <w:p w14:paraId="522C6643" w14:textId="3DE65BB2" w:rsidR="00AF469D" w:rsidRPr="00D677D9" w:rsidRDefault="00216694" w:rsidP="00483C80">
      <w:pPr>
        <w:pStyle w:val="Akapitzlist"/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Ścieżki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interwencji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przypadku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b/>
          <w:sz w:val="24"/>
          <w:szCs w:val="24"/>
        </w:rPr>
        <w:t>bycia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A0E" w:rsidRPr="00D677D9">
        <w:rPr>
          <w:rFonts w:ascii="Times New Roman" w:hAnsi="Times New Roman" w:cs="Times New Roman"/>
          <w:b/>
          <w:sz w:val="24"/>
          <w:szCs w:val="24"/>
        </w:rPr>
        <w:t>świadkiem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krzywdzeni</w:t>
      </w:r>
      <w:r w:rsidR="00D00931" w:rsidRPr="00D677D9">
        <w:rPr>
          <w:rFonts w:ascii="Times New Roman" w:hAnsi="Times New Roman" w:cs="Times New Roman"/>
          <w:b/>
          <w:sz w:val="24"/>
          <w:szCs w:val="24"/>
        </w:rPr>
        <w:t>a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dzieci</w:t>
      </w:r>
    </w:p>
    <w:p w14:paraId="3AA80553" w14:textId="77777777" w:rsidR="00F56A0E" w:rsidRPr="00D677D9" w:rsidRDefault="00F56A0E" w:rsidP="00483C80">
      <w:pPr>
        <w:pStyle w:val="Akapitzlist"/>
        <w:spacing w:before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1EC31B" w14:textId="55A9214B" w:rsidR="001C710D" w:rsidRPr="00D677D9" w:rsidRDefault="001C710D" w:rsidP="00483C80">
      <w:pPr>
        <w:pStyle w:val="Akapitzlist"/>
        <w:numPr>
          <w:ilvl w:val="0"/>
          <w:numId w:val="21"/>
        </w:numPr>
        <w:spacing w:before="0" w:line="36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7D9">
        <w:rPr>
          <w:rFonts w:ascii="Times New Roman" w:hAnsi="Times New Roman" w:cs="Times New Roman"/>
          <w:b/>
          <w:bCs/>
          <w:sz w:val="24"/>
          <w:szCs w:val="24"/>
        </w:rPr>
        <w:t>Ogólne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zasady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postępowania</w:t>
      </w:r>
    </w:p>
    <w:p w14:paraId="36975B5D" w14:textId="1EB93CAF" w:rsidR="001C710D" w:rsidRPr="00D677D9" w:rsidRDefault="001C710D" w:rsidP="00483C80">
      <w:pPr>
        <w:pStyle w:val="Akapitzlist"/>
        <w:numPr>
          <w:ilvl w:val="0"/>
          <w:numId w:val="22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Każda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osoba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będąc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towarzystwie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dzieci</w:t>
      </w:r>
      <w:r w:rsidR="00941CA3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powinna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miarę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możliwości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obserwować</w:t>
      </w:r>
      <w:r w:rsidR="00941CA3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się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wokół.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19662" w14:textId="5741FDA5" w:rsidR="001C710D" w:rsidRPr="00D677D9" w:rsidRDefault="001C710D" w:rsidP="00483C80">
      <w:pPr>
        <w:pStyle w:val="Akapitzlist"/>
        <w:numPr>
          <w:ilvl w:val="0"/>
          <w:numId w:val="22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razie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zauważenia,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ktoś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70195" w:rsidRPr="00D677D9">
        <w:rPr>
          <w:rFonts w:ascii="Times New Roman" w:hAnsi="Times New Roman" w:cs="Times New Roman"/>
          <w:sz w:val="24"/>
          <w:szCs w:val="24"/>
        </w:rPr>
        <w:t xml:space="preserve">wykonuje </w:t>
      </w:r>
      <w:r w:rsidRPr="00D677D9">
        <w:rPr>
          <w:rFonts w:ascii="Times New Roman" w:hAnsi="Times New Roman" w:cs="Times New Roman"/>
          <w:sz w:val="24"/>
          <w:szCs w:val="24"/>
        </w:rPr>
        <w:t>wobec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0C1F" w:rsidRPr="00D677D9">
        <w:rPr>
          <w:rFonts w:ascii="Times New Roman" w:hAnsi="Times New Roman" w:cs="Times New Roman"/>
          <w:sz w:val="24"/>
          <w:szCs w:val="24"/>
        </w:rPr>
        <w:t>czynności,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0C1F" w:rsidRPr="00D677D9">
        <w:rPr>
          <w:rFonts w:ascii="Times New Roman" w:hAnsi="Times New Roman" w:cs="Times New Roman"/>
          <w:sz w:val="24"/>
          <w:szCs w:val="24"/>
        </w:rPr>
        <w:t>którą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0C1F" w:rsidRPr="00D677D9">
        <w:rPr>
          <w:rFonts w:ascii="Times New Roman" w:hAnsi="Times New Roman" w:cs="Times New Roman"/>
          <w:sz w:val="24"/>
          <w:szCs w:val="24"/>
        </w:rPr>
        <w:t>mogą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0C1F" w:rsidRPr="00D677D9">
        <w:rPr>
          <w:rFonts w:ascii="Times New Roman" w:hAnsi="Times New Roman" w:cs="Times New Roman"/>
          <w:sz w:val="24"/>
          <w:szCs w:val="24"/>
        </w:rPr>
        <w:t>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0C1F" w:rsidRPr="00D677D9">
        <w:rPr>
          <w:rFonts w:ascii="Times New Roman" w:hAnsi="Times New Roman" w:cs="Times New Roman"/>
          <w:sz w:val="24"/>
          <w:szCs w:val="24"/>
        </w:rPr>
        <w:t>krzywdzić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0C1F" w:rsidRPr="00D677D9">
        <w:rPr>
          <w:rFonts w:ascii="Times New Roman" w:hAnsi="Times New Roman" w:cs="Times New Roman"/>
          <w:sz w:val="24"/>
          <w:szCs w:val="24"/>
        </w:rPr>
        <w:t>fizycznie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0C1F"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0C1F" w:rsidRPr="00D677D9">
        <w:rPr>
          <w:rFonts w:ascii="Times New Roman" w:hAnsi="Times New Roman" w:cs="Times New Roman"/>
          <w:sz w:val="24"/>
          <w:szCs w:val="24"/>
        </w:rPr>
        <w:t>werbalnie,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C2001" w:rsidRPr="00D677D9">
        <w:rPr>
          <w:rFonts w:ascii="Times New Roman" w:hAnsi="Times New Roman" w:cs="Times New Roman"/>
          <w:sz w:val="24"/>
          <w:szCs w:val="24"/>
        </w:rPr>
        <w:t>osoba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C2001" w:rsidRPr="00D677D9">
        <w:rPr>
          <w:rFonts w:ascii="Times New Roman" w:hAnsi="Times New Roman" w:cs="Times New Roman"/>
          <w:sz w:val="24"/>
          <w:szCs w:val="24"/>
        </w:rPr>
        <w:t>będąca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świadk</w:t>
      </w:r>
      <w:r w:rsidR="005C2001" w:rsidRPr="00D677D9">
        <w:rPr>
          <w:rFonts w:ascii="Times New Roman" w:hAnsi="Times New Roman" w:cs="Times New Roman"/>
          <w:sz w:val="24"/>
          <w:szCs w:val="24"/>
        </w:rPr>
        <w:t>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powinn</w:t>
      </w:r>
      <w:r w:rsidR="005C2001" w:rsidRPr="00D677D9">
        <w:rPr>
          <w:rFonts w:ascii="Times New Roman" w:hAnsi="Times New Roman" w:cs="Times New Roman"/>
          <w:sz w:val="24"/>
          <w:szCs w:val="24"/>
        </w:rPr>
        <w:t>a</w:t>
      </w:r>
      <w:r w:rsidRPr="00D677D9">
        <w:rPr>
          <w:rFonts w:ascii="Times New Roman" w:hAnsi="Times New Roman" w:cs="Times New Roman"/>
          <w:sz w:val="24"/>
          <w:szCs w:val="24"/>
        </w:rPr>
        <w:t>:</w:t>
      </w:r>
    </w:p>
    <w:p w14:paraId="093DB4E3" w14:textId="2A4DEFEB" w:rsidR="001C710D" w:rsidRPr="00D677D9" w:rsidRDefault="001C710D" w:rsidP="00483C80">
      <w:pPr>
        <w:pStyle w:val="Akapitzlist"/>
        <w:numPr>
          <w:ilvl w:val="1"/>
          <w:numId w:val="22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pokazać,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zauważył</w:t>
      </w:r>
      <w:r w:rsidR="005C2001" w:rsidRPr="00D677D9">
        <w:rPr>
          <w:rFonts w:ascii="Times New Roman" w:hAnsi="Times New Roman" w:cs="Times New Roman"/>
          <w:sz w:val="24"/>
          <w:szCs w:val="24"/>
        </w:rPr>
        <w:t>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sytuację</w:t>
      </w:r>
      <w:r w:rsidR="00115712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wyrazić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swoje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zaniepokojenie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(opiekun,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który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czuje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się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obserwowany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może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zaniechać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niepokojących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7D9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D677D9">
        <w:rPr>
          <w:rFonts w:ascii="Times New Roman" w:hAnsi="Times New Roman" w:cs="Times New Roman"/>
          <w:sz w:val="24"/>
          <w:szCs w:val="24"/>
        </w:rPr>
        <w:t>),</w:t>
      </w:r>
    </w:p>
    <w:p w14:paraId="07BCC842" w14:textId="29E6FF75" w:rsidR="001C710D" w:rsidRPr="00D677D9" w:rsidRDefault="001C710D" w:rsidP="00483C80">
      <w:pPr>
        <w:pStyle w:val="Akapitzlist"/>
        <w:numPr>
          <w:ilvl w:val="1"/>
          <w:numId w:val="22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spróbować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odwrócić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uwagę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sprawcy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przemocy</w:t>
      </w:r>
      <w:r w:rsidR="00941CA3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np.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poprzez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zainicjowanie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rozmowy,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zwrócenie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41CA3"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41CA3" w:rsidRPr="00D677D9">
        <w:rPr>
          <w:rFonts w:ascii="Times New Roman" w:hAnsi="Times New Roman" w:cs="Times New Roman"/>
          <w:sz w:val="24"/>
          <w:szCs w:val="24"/>
        </w:rPr>
        <w:t>coś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uwagi,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BF616" w14:textId="19AC8C98" w:rsidR="001C710D" w:rsidRPr="00D677D9" w:rsidRDefault="001C710D" w:rsidP="00483C80">
      <w:pPr>
        <w:pStyle w:val="Akapitzlist"/>
        <w:numPr>
          <w:ilvl w:val="1"/>
          <w:numId w:val="22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poprosić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pomoc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inne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osoby</w:t>
      </w:r>
      <w:r w:rsidR="00941CA3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np.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C8570D" w:rsidRPr="00D677D9">
        <w:rPr>
          <w:rFonts w:ascii="Times New Roman" w:hAnsi="Times New Roman" w:cs="Times New Roman"/>
          <w:sz w:val="24"/>
          <w:szCs w:val="24"/>
        </w:rPr>
        <w:t>osoby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C8570D"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115712" w:rsidRPr="00D677D9">
        <w:rPr>
          <w:rFonts w:ascii="Times New Roman" w:hAnsi="Times New Roman" w:cs="Times New Roman"/>
          <w:sz w:val="24"/>
          <w:szCs w:val="24"/>
        </w:rPr>
        <w:t>z</w:t>
      </w:r>
      <w:r w:rsidR="00C8570D" w:rsidRPr="00D677D9">
        <w:rPr>
          <w:rFonts w:ascii="Times New Roman" w:hAnsi="Times New Roman" w:cs="Times New Roman"/>
          <w:sz w:val="24"/>
          <w:szCs w:val="24"/>
        </w:rPr>
        <w:t>espołu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29168" w14:textId="5FB0DD2B" w:rsidR="001C710D" w:rsidRPr="00D677D9" w:rsidRDefault="001C710D" w:rsidP="00483C80">
      <w:pPr>
        <w:pStyle w:val="Akapitzlist"/>
        <w:numPr>
          <w:ilvl w:val="1"/>
          <w:numId w:val="22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miarę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możliwości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zapewnić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bezpieczeństwo,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ods</w:t>
      </w:r>
      <w:r w:rsidR="00790C1F" w:rsidRPr="00D677D9">
        <w:rPr>
          <w:rFonts w:ascii="Times New Roman" w:hAnsi="Times New Roman" w:cs="Times New Roman"/>
          <w:sz w:val="24"/>
          <w:szCs w:val="24"/>
        </w:rPr>
        <w:t>eparować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0C1F" w:rsidRPr="00D677D9">
        <w:rPr>
          <w:rFonts w:ascii="Times New Roman" w:hAnsi="Times New Roman" w:cs="Times New Roman"/>
          <w:sz w:val="24"/>
          <w:szCs w:val="24"/>
        </w:rPr>
        <w:t>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0C1F" w:rsidRPr="00D677D9">
        <w:rPr>
          <w:rFonts w:ascii="Times New Roman" w:hAnsi="Times New Roman" w:cs="Times New Roman"/>
          <w:sz w:val="24"/>
          <w:szCs w:val="24"/>
        </w:rPr>
        <w:t>od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0C1F" w:rsidRPr="00D677D9">
        <w:rPr>
          <w:rFonts w:ascii="Times New Roman" w:hAnsi="Times New Roman" w:cs="Times New Roman"/>
          <w:sz w:val="24"/>
          <w:szCs w:val="24"/>
        </w:rPr>
        <w:t>sprawcy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0C1F" w:rsidRPr="00D677D9">
        <w:rPr>
          <w:rFonts w:ascii="Times New Roman" w:hAnsi="Times New Roman" w:cs="Times New Roman"/>
          <w:sz w:val="24"/>
          <w:szCs w:val="24"/>
        </w:rPr>
        <w:t>przemocy,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9E9D5" w14:textId="461466BC" w:rsidR="00790C1F" w:rsidRPr="00D677D9" w:rsidRDefault="00790C1F" w:rsidP="00483C80">
      <w:pPr>
        <w:pStyle w:val="Akapitzlist"/>
        <w:numPr>
          <w:ilvl w:val="1"/>
          <w:numId w:val="22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miarę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możliwości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dać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poczucie,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jest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osobą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dorosłą,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która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41CA3" w:rsidRPr="00D677D9">
        <w:rPr>
          <w:rFonts w:ascii="Times New Roman" w:hAnsi="Times New Roman" w:cs="Times New Roman"/>
          <w:sz w:val="24"/>
          <w:szCs w:val="24"/>
        </w:rPr>
        <w:t>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wspiera,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dać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pozytywy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przykład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reakcji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sytuację.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A333A" w14:textId="0B9A5B0B" w:rsidR="001C710D" w:rsidRPr="00D677D9" w:rsidRDefault="001C710D" w:rsidP="00483C80">
      <w:pPr>
        <w:pStyle w:val="Akapitzlist"/>
        <w:numPr>
          <w:ilvl w:val="0"/>
          <w:numId w:val="22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sytuacjach</w:t>
      </w:r>
      <w:r w:rsidR="00D00931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C22EB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C22EB" w:rsidRPr="00D677D9">
        <w:rPr>
          <w:rFonts w:ascii="Times New Roman" w:hAnsi="Times New Roman" w:cs="Times New Roman"/>
          <w:sz w:val="24"/>
          <w:szCs w:val="24"/>
        </w:rPr>
        <w:t>których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C22EB" w:rsidRPr="00D677D9">
        <w:rPr>
          <w:rFonts w:ascii="Times New Roman" w:hAnsi="Times New Roman" w:cs="Times New Roman"/>
          <w:sz w:val="24"/>
          <w:szCs w:val="24"/>
        </w:rPr>
        <w:t>bezpośrednio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C22EB" w:rsidRPr="00D677D9">
        <w:rPr>
          <w:rFonts w:ascii="Times New Roman" w:hAnsi="Times New Roman" w:cs="Times New Roman"/>
          <w:sz w:val="24"/>
          <w:szCs w:val="24"/>
        </w:rPr>
        <w:t>zagrożone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C22EB" w:rsidRPr="00D677D9">
        <w:rPr>
          <w:rFonts w:ascii="Times New Roman" w:hAnsi="Times New Roman" w:cs="Times New Roman"/>
          <w:sz w:val="24"/>
          <w:szCs w:val="24"/>
        </w:rPr>
        <w:t>jest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C22EB" w:rsidRPr="00D677D9">
        <w:rPr>
          <w:rFonts w:ascii="Times New Roman" w:hAnsi="Times New Roman" w:cs="Times New Roman"/>
          <w:sz w:val="24"/>
          <w:szCs w:val="24"/>
        </w:rPr>
        <w:t>zdrowie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C22EB"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C22EB" w:rsidRPr="00D677D9">
        <w:rPr>
          <w:rFonts w:ascii="Times New Roman" w:hAnsi="Times New Roman" w:cs="Times New Roman"/>
          <w:sz w:val="24"/>
          <w:szCs w:val="24"/>
        </w:rPr>
        <w:t>życie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C22EB" w:rsidRPr="00D677D9">
        <w:rPr>
          <w:rFonts w:ascii="Times New Roman" w:hAnsi="Times New Roman" w:cs="Times New Roman"/>
          <w:sz w:val="24"/>
          <w:szCs w:val="24"/>
        </w:rPr>
        <w:t>dziecka</w:t>
      </w:r>
      <w:r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każda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osoba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C22EB" w:rsidRPr="00D677D9">
        <w:rPr>
          <w:rFonts w:ascii="Times New Roman" w:hAnsi="Times New Roman" w:cs="Times New Roman"/>
          <w:sz w:val="24"/>
          <w:szCs w:val="24"/>
        </w:rPr>
        <w:t>zobowiązana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C22EB" w:rsidRPr="00D677D9">
        <w:rPr>
          <w:rFonts w:ascii="Times New Roman" w:hAnsi="Times New Roman" w:cs="Times New Roman"/>
          <w:sz w:val="24"/>
          <w:szCs w:val="24"/>
        </w:rPr>
        <w:t>jest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D00931" w:rsidRPr="00D677D9">
        <w:rPr>
          <w:rFonts w:ascii="Times New Roman" w:hAnsi="Times New Roman" w:cs="Times New Roman"/>
          <w:sz w:val="24"/>
          <w:szCs w:val="24"/>
        </w:rPr>
        <w:t>zawsze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D00931"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D00931" w:rsidRPr="00D677D9">
        <w:rPr>
          <w:rFonts w:ascii="Times New Roman" w:hAnsi="Times New Roman" w:cs="Times New Roman"/>
          <w:sz w:val="24"/>
          <w:szCs w:val="24"/>
        </w:rPr>
        <w:t>niezwłocznej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D00931" w:rsidRPr="00D677D9">
        <w:rPr>
          <w:rFonts w:ascii="Times New Roman" w:hAnsi="Times New Roman" w:cs="Times New Roman"/>
          <w:sz w:val="24"/>
          <w:szCs w:val="24"/>
        </w:rPr>
        <w:t>reakcji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D00931"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D00931" w:rsidRPr="00D677D9">
        <w:rPr>
          <w:rFonts w:ascii="Times New Roman" w:hAnsi="Times New Roman" w:cs="Times New Roman"/>
          <w:sz w:val="24"/>
          <w:szCs w:val="24"/>
        </w:rPr>
        <w:t>wezwania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D00931" w:rsidRPr="00D677D9">
        <w:rPr>
          <w:rFonts w:ascii="Times New Roman" w:hAnsi="Times New Roman" w:cs="Times New Roman"/>
          <w:sz w:val="24"/>
          <w:szCs w:val="24"/>
        </w:rPr>
        <w:t>odpowiednich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D00931" w:rsidRPr="00D677D9">
        <w:rPr>
          <w:rFonts w:ascii="Times New Roman" w:hAnsi="Times New Roman" w:cs="Times New Roman"/>
          <w:sz w:val="24"/>
          <w:szCs w:val="24"/>
        </w:rPr>
        <w:t>służb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D00931" w:rsidRPr="00D677D9">
        <w:rPr>
          <w:rFonts w:ascii="Times New Roman" w:hAnsi="Times New Roman" w:cs="Times New Roman"/>
          <w:sz w:val="24"/>
          <w:szCs w:val="24"/>
        </w:rPr>
        <w:t>ratunkowych</w:t>
      </w:r>
      <w:r w:rsidR="00941CA3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D00931" w:rsidRPr="00D677D9">
        <w:rPr>
          <w:rFonts w:ascii="Times New Roman" w:hAnsi="Times New Roman" w:cs="Times New Roman"/>
          <w:sz w:val="24"/>
          <w:szCs w:val="24"/>
        </w:rPr>
        <w:t>dzwoniąc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D00931"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D00931" w:rsidRPr="00D677D9">
        <w:rPr>
          <w:rFonts w:ascii="Times New Roman" w:hAnsi="Times New Roman" w:cs="Times New Roman"/>
          <w:sz w:val="24"/>
          <w:szCs w:val="24"/>
        </w:rPr>
        <w:t>numer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D00931" w:rsidRPr="00D677D9">
        <w:rPr>
          <w:rFonts w:ascii="Times New Roman" w:hAnsi="Times New Roman" w:cs="Times New Roman"/>
          <w:sz w:val="24"/>
          <w:szCs w:val="24"/>
        </w:rPr>
        <w:t>112</w:t>
      </w:r>
      <w:r w:rsidR="00F73569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D00931" w:rsidRPr="00D677D9">
        <w:rPr>
          <w:rFonts w:ascii="Times New Roman" w:hAnsi="Times New Roman" w:cs="Times New Roman"/>
          <w:sz w:val="24"/>
          <w:szCs w:val="24"/>
        </w:rPr>
        <w:t>oraz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73569" w:rsidRPr="00D677D9">
        <w:rPr>
          <w:rFonts w:ascii="Times New Roman" w:hAnsi="Times New Roman" w:cs="Times New Roman"/>
          <w:sz w:val="24"/>
          <w:szCs w:val="24"/>
        </w:rPr>
        <w:t xml:space="preserve">do </w:t>
      </w:r>
      <w:r w:rsidR="00D00931" w:rsidRPr="00D677D9">
        <w:rPr>
          <w:rFonts w:ascii="Times New Roman" w:hAnsi="Times New Roman" w:cs="Times New Roman"/>
          <w:sz w:val="24"/>
          <w:szCs w:val="24"/>
        </w:rPr>
        <w:t>udziel</w:t>
      </w:r>
      <w:r w:rsidR="00F73569" w:rsidRPr="00D677D9">
        <w:rPr>
          <w:rFonts w:ascii="Times New Roman" w:hAnsi="Times New Roman" w:cs="Times New Roman"/>
          <w:sz w:val="24"/>
          <w:szCs w:val="24"/>
        </w:rPr>
        <w:t>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D00931" w:rsidRPr="00D677D9">
        <w:rPr>
          <w:rFonts w:ascii="Times New Roman" w:hAnsi="Times New Roman" w:cs="Times New Roman"/>
          <w:sz w:val="24"/>
          <w:szCs w:val="24"/>
        </w:rPr>
        <w:t>pierwszej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D00931" w:rsidRPr="00D677D9">
        <w:rPr>
          <w:rFonts w:ascii="Times New Roman" w:hAnsi="Times New Roman" w:cs="Times New Roman"/>
          <w:sz w:val="24"/>
          <w:szCs w:val="24"/>
        </w:rPr>
        <w:t>pomocy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71094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71094" w:rsidRPr="00D677D9">
        <w:rPr>
          <w:rFonts w:ascii="Times New Roman" w:hAnsi="Times New Roman" w:cs="Times New Roman"/>
          <w:sz w:val="24"/>
          <w:szCs w:val="24"/>
        </w:rPr>
        <w:t>oczekiwaniu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71094"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71094" w:rsidRPr="00D677D9">
        <w:rPr>
          <w:rFonts w:ascii="Times New Roman" w:hAnsi="Times New Roman" w:cs="Times New Roman"/>
          <w:sz w:val="24"/>
          <w:szCs w:val="24"/>
        </w:rPr>
        <w:t>przyjazd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71094" w:rsidRPr="00D677D9">
        <w:rPr>
          <w:rFonts w:ascii="Times New Roman" w:hAnsi="Times New Roman" w:cs="Times New Roman"/>
          <w:sz w:val="24"/>
          <w:szCs w:val="24"/>
        </w:rPr>
        <w:t>służb</w:t>
      </w:r>
      <w:r w:rsidR="005C22EB" w:rsidRPr="00D677D9">
        <w:rPr>
          <w:rFonts w:ascii="Times New Roman" w:hAnsi="Times New Roman" w:cs="Times New Roman"/>
          <w:sz w:val="24"/>
          <w:szCs w:val="24"/>
        </w:rPr>
        <w:t>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03D88" w14:textId="77777777" w:rsidR="00371094" w:rsidRPr="00D677D9" w:rsidRDefault="00371094" w:rsidP="00483C80">
      <w:pPr>
        <w:pStyle w:val="Akapitzlist"/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5192778" w14:textId="7E6D77CC" w:rsidR="001C710D" w:rsidRPr="00D677D9" w:rsidRDefault="001C710D" w:rsidP="00483C80">
      <w:pPr>
        <w:pStyle w:val="Akapitzlist"/>
        <w:numPr>
          <w:ilvl w:val="0"/>
          <w:numId w:val="21"/>
        </w:numPr>
        <w:spacing w:before="0" w:line="36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7D9">
        <w:rPr>
          <w:rFonts w:ascii="Times New Roman" w:hAnsi="Times New Roman" w:cs="Times New Roman"/>
          <w:b/>
          <w:bCs/>
          <w:sz w:val="24"/>
          <w:szCs w:val="24"/>
        </w:rPr>
        <w:t>Szczegółowe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ścieżki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interwencji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przypadku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podejrzenia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krzywdzenia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dzieci</w:t>
      </w:r>
    </w:p>
    <w:p w14:paraId="7CE07716" w14:textId="3BA374D6" w:rsidR="007113EF" w:rsidRPr="00D677D9" w:rsidRDefault="007113EF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7D9">
        <w:rPr>
          <w:rFonts w:ascii="Times New Roman" w:hAnsi="Times New Roman" w:cs="Times New Roman"/>
          <w:b/>
          <w:bCs/>
          <w:sz w:val="24"/>
          <w:szCs w:val="24"/>
        </w:rPr>
        <w:t>Krzywdzenie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przez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członka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317" w:rsidRPr="00D677D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53B1B" w:rsidRPr="00D677D9">
        <w:rPr>
          <w:rFonts w:ascii="Times New Roman" w:hAnsi="Times New Roman" w:cs="Times New Roman"/>
          <w:b/>
          <w:bCs/>
          <w:sz w:val="24"/>
          <w:szCs w:val="24"/>
        </w:rPr>
        <w:t>espołu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Centrum</w:t>
      </w:r>
    </w:p>
    <w:p w14:paraId="50E079B0" w14:textId="08C6064B" w:rsidR="005145F1" w:rsidRPr="00D677D9" w:rsidRDefault="00D00931" w:rsidP="00483C80">
      <w:pPr>
        <w:pStyle w:val="Akapitzlist"/>
        <w:numPr>
          <w:ilvl w:val="0"/>
          <w:numId w:val="17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przypadku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krzywdzenia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C2001" w:rsidRPr="00D677D9">
        <w:rPr>
          <w:rFonts w:ascii="Times New Roman" w:hAnsi="Times New Roman" w:cs="Times New Roman"/>
          <w:sz w:val="24"/>
          <w:szCs w:val="24"/>
        </w:rPr>
        <w:t>członka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EB0188" w:rsidRPr="00D677D9">
        <w:rPr>
          <w:rFonts w:ascii="Times New Roman" w:hAnsi="Times New Roman" w:cs="Times New Roman"/>
          <w:sz w:val="24"/>
          <w:szCs w:val="24"/>
        </w:rPr>
        <w:t>z</w:t>
      </w:r>
      <w:r w:rsidR="00353B1B" w:rsidRPr="00D677D9">
        <w:rPr>
          <w:rFonts w:ascii="Times New Roman" w:hAnsi="Times New Roman" w:cs="Times New Roman"/>
          <w:sz w:val="24"/>
          <w:szCs w:val="24"/>
        </w:rPr>
        <w:t>esp</w:t>
      </w:r>
      <w:r w:rsidR="005C2001" w:rsidRPr="00D677D9">
        <w:rPr>
          <w:rFonts w:ascii="Times New Roman" w:hAnsi="Times New Roman" w:cs="Times New Roman"/>
          <w:sz w:val="24"/>
          <w:szCs w:val="24"/>
        </w:rPr>
        <w:t>o</w:t>
      </w:r>
      <w:r w:rsidR="00353B1B" w:rsidRPr="00D677D9">
        <w:rPr>
          <w:rFonts w:ascii="Times New Roman" w:hAnsi="Times New Roman" w:cs="Times New Roman"/>
          <w:sz w:val="24"/>
          <w:szCs w:val="24"/>
        </w:rPr>
        <w:t>ł</w:t>
      </w:r>
      <w:r w:rsidR="005C2001" w:rsidRPr="00D677D9">
        <w:rPr>
          <w:rFonts w:ascii="Times New Roman" w:hAnsi="Times New Roman" w:cs="Times New Roman"/>
          <w:sz w:val="24"/>
          <w:szCs w:val="24"/>
        </w:rPr>
        <w:t>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osoba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będą</w:t>
      </w:r>
      <w:r w:rsidR="005C2001" w:rsidRPr="00D677D9">
        <w:rPr>
          <w:rFonts w:ascii="Times New Roman" w:hAnsi="Times New Roman" w:cs="Times New Roman"/>
          <w:sz w:val="24"/>
          <w:szCs w:val="24"/>
        </w:rPr>
        <w:t>ca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świadkiem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takiej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sytuacji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powinna: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9B492" w14:textId="27D57E7C" w:rsidR="00D00931" w:rsidRPr="00D677D9" w:rsidRDefault="00D00931" w:rsidP="00483C80">
      <w:pPr>
        <w:pStyle w:val="Akapitzlist"/>
        <w:numPr>
          <w:ilvl w:val="1"/>
          <w:numId w:val="17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niezwłocznie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udzielić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wsparcia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pomocy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dziecku,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celu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zapobiegania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dalszej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eskalacji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sytuacji,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2FA16" w14:textId="2FEC28D7" w:rsidR="00D00931" w:rsidRPr="00D677D9" w:rsidRDefault="00B61503" w:rsidP="00483C80">
      <w:pPr>
        <w:pStyle w:val="Akapitzlist"/>
        <w:numPr>
          <w:ilvl w:val="1"/>
          <w:numId w:val="17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zawiadomić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powyższym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inne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osoby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C4014F" w:rsidRPr="00D677D9">
        <w:rPr>
          <w:rFonts w:ascii="Times New Roman" w:hAnsi="Times New Roman" w:cs="Times New Roman"/>
          <w:sz w:val="24"/>
          <w:szCs w:val="24"/>
        </w:rPr>
        <w:t>z</w:t>
      </w:r>
      <w:r w:rsidR="00353B1B" w:rsidRPr="00D677D9">
        <w:rPr>
          <w:rFonts w:ascii="Times New Roman" w:hAnsi="Times New Roman" w:cs="Times New Roman"/>
          <w:sz w:val="24"/>
          <w:szCs w:val="24"/>
        </w:rPr>
        <w:t>espołu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które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odizolują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osobę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dopuszczającą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się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krzywdzenia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dzieci,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66726" w14:textId="2A04DF0B" w:rsidR="00B61503" w:rsidRPr="00D677D9" w:rsidRDefault="00B61503" w:rsidP="00483C80">
      <w:pPr>
        <w:pStyle w:val="Akapitzlist"/>
        <w:numPr>
          <w:ilvl w:val="1"/>
          <w:numId w:val="17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powiadomić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dyrektora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osobiście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pośrednictwem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wiadomo</w:t>
      </w:r>
      <w:r w:rsidR="007113EF" w:rsidRPr="00D677D9">
        <w:rPr>
          <w:rFonts w:ascii="Times New Roman" w:hAnsi="Times New Roman" w:cs="Times New Roman"/>
          <w:sz w:val="24"/>
          <w:szCs w:val="24"/>
        </w:rPr>
        <w:t>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113EF" w:rsidRPr="00D677D9">
        <w:rPr>
          <w:rFonts w:ascii="Times New Roman" w:hAnsi="Times New Roman" w:cs="Times New Roman"/>
          <w:sz w:val="24"/>
          <w:szCs w:val="24"/>
        </w:rPr>
        <w:t>elektronicznej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113EF" w:rsidRPr="00D677D9">
        <w:rPr>
          <w:rFonts w:ascii="Times New Roman" w:hAnsi="Times New Roman" w:cs="Times New Roman"/>
          <w:sz w:val="24"/>
          <w:szCs w:val="24"/>
        </w:rPr>
        <w:t>pod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113EF" w:rsidRPr="00D677D9">
        <w:rPr>
          <w:rFonts w:ascii="Times New Roman" w:hAnsi="Times New Roman" w:cs="Times New Roman"/>
          <w:sz w:val="24"/>
          <w:szCs w:val="24"/>
        </w:rPr>
        <w:t>adresem: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A71BA" w:rsidRPr="00D677D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jzygowska@csdpoznan.pl </w:t>
      </w:r>
      <w:r w:rsidR="00C8570D" w:rsidRPr="00D677D9">
        <w:rPr>
          <w:rFonts w:ascii="Times New Roman" w:hAnsi="Times New Roman" w:cs="Times New Roman"/>
          <w:sz w:val="24"/>
          <w:szCs w:val="24"/>
        </w:rPr>
        <w:t>oraz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A71BA" w:rsidRPr="00D677D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sekretariat@csdpoznan.pl</w:t>
      </w:r>
      <w:r w:rsidR="00283410" w:rsidRPr="00D677D9">
        <w:rPr>
          <w:rFonts w:ascii="Times New Roman" w:hAnsi="Times New Roman" w:cs="Times New Roman"/>
          <w:sz w:val="24"/>
          <w:szCs w:val="24"/>
        </w:rPr>
        <w:t>.</w:t>
      </w:r>
    </w:p>
    <w:p w14:paraId="01BB8207" w14:textId="2A326A97" w:rsidR="007113EF" w:rsidRPr="00D677D9" w:rsidRDefault="007113EF" w:rsidP="00483C80">
      <w:pPr>
        <w:pStyle w:val="Akapitzlist"/>
        <w:numPr>
          <w:ilvl w:val="0"/>
          <w:numId w:val="17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Pozostałe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osoby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283410" w:rsidRPr="00D677D9">
        <w:rPr>
          <w:rFonts w:ascii="Times New Roman" w:hAnsi="Times New Roman" w:cs="Times New Roman"/>
          <w:sz w:val="24"/>
          <w:szCs w:val="24"/>
        </w:rPr>
        <w:t>z</w:t>
      </w:r>
      <w:r w:rsidR="00353B1B" w:rsidRPr="00D677D9">
        <w:rPr>
          <w:rFonts w:ascii="Times New Roman" w:hAnsi="Times New Roman" w:cs="Times New Roman"/>
          <w:sz w:val="24"/>
          <w:szCs w:val="24"/>
        </w:rPr>
        <w:t>espołu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podejmują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wszelkie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czynności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celu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zapewnienia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bezpieczeństwa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</w:t>
      </w:r>
      <w:r w:rsidR="005C2001" w:rsidRPr="00D677D9">
        <w:rPr>
          <w:rFonts w:ascii="Times New Roman" w:hAnsi="Times New Roman" w:cs="Times New Roman"/>
          <w:sz w:val="24"/>
          <w:szCs w:val="24"/>
        </w:rPr>
        <w:t>ku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zawiadamiają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incydencie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dyrektora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</w:t>
      </w:r>
      <w:r w:rsidR="00BB550E" w:rsidRPr="00D677D9">
        <w:rPr>
          <w:rFonts w:ascii="Times New Roman" w:hAnsi="Times New Roman" w:cs="Times New Roman"/>
          <w:sz w:val="24"/>
          <w:szCs w:val="24"/>
        </w:rPr>
        <w:t xml:space="preserve"> (jeśli nie może tego zrobić świadek zdarzenia).  </w:t>
      </w:r>
    </w:p>
    <w:p w14:paraId="6DF9AF34" w14:textId="6B2FF6EC" w:rsidR="00995742" w:rsidRPr="00D677D9" w:rsidRDefault="007113EF" w:rsidP="00483C80">
      <w:pPr>
        <w:pStyle w:val="Akapitzlist"/>
        <w:numPr>
          <w:ilvl w:val="0"/>
          <w:numId w:val="17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Dyrektor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podejmuje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decyzj</w:t>
      </w:r>
      <w:r w:rsidR="00422A1B" w:rsidRPr="00D677D9">
        <w:rPr>
          <w:rFonts w:ascii="Times New Roman" w:hAnsi="Times New Roman" w:cs="Times New Roman"/>
          <w:sz w:val="24"/>
          <w:szCs w:val="24"/>
        </w:rPr>
        <w:t>ę</w:t>
      </w:r>
      <w:r w:rsidR="005C2001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czy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istnieje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uzasadnione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podejrzenie,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doszło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popełnienia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członka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19559D" w:rsidRPr="00D677D9">
        <w:rPr>
          <w:rFonts w:ascii="Times New Roman" w:hAnsi="Times New Roman" w:cs="Times New Roman"/>
          <w:sz w:val="24"/>
          <w:szCs w:val="24"/>
        </w:rPr>
        <w:t>z</w:t>
      </w:r>
      <w:r w:rsidR="00353B1B" w:rsidRPr="00D677D9">
        <w:rPr>
          <w:rFonts w:ascii="Times New Roman" w:hAnsi="Times New Roman" w:cs="Times New Roman"/>
          <w:sz w:val="24"/>
          <w:szCs w:val="24"/>
        </w:rPr>
        <w:t>espołu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C2001"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czynu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zabronionego</w:t>
      </w:r>
      <w:r w:rsidR="005C2001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razie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potrzeby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składa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zawiadomienie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możliwości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popełnienia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przestępstwa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odpowiednim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organom.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E464E" w14:textId="2A20B44C" w:rsidR="00020B1D" w:rsidRPr="00D677D9" w:rsidRDefault="007113EF" w:rsidP="00483C80">
      <w:pPr>
        <w:pStyle w:val="Akapitzlist"/>
        <w:numPr>
          <w:ilvl w:val="0"/>
          <w:numId w:val="17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Dyrektor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wyciąga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wobec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członka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C1157" w:rsidRPr="00D677D9">
        <w:rPr>
          <w:rFonts w:ascii="Times New Roman" w:hAnsi="Times New Roman" w:cs="Times New Roman"/>
          <w:sz w:val="24"/>
          <w:szCs w:val="24"/>
        </w:rPr>
        <w:t>z</w:t>
      </w:r>
      <w:r w:rsidR="00353B1B" w:rsidRPr="00D677D9">
        <w:rPr>
          <w:rFonts w:ascii="Times New Roman" w:hAnsi="Times New Roman" w:cs="Times New Roman"/>
          <w:sz w:val="24"/>
          <w:szCs w:val="24"/>
        </w:rPr>
        <w:t>espołu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53B1B"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konsekwencje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służbowe,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które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szczególności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mogą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polegać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na: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zaniechani</w:t>
      </w:r>
      <w:r w:rsidR="00DE2BE1" w:rsidRPr="00D677D9">
        <w:rPr>
          <w:rFonts w:ascii="Times New Roman" w:hAnsi="Times New Roman" w:cs="Times New Roman"/>
          <w:sz w:val="24"/>
          <w:szCs w:val="24"/>
        </w:rPr>
        <w:t>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dalszej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współpracy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osobą,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która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dopuściła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się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krzywdzenia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dzieci</w:t>
      </w:r>
      <w:r w:rsidR="00DE2BE1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DE2BE1" w:rsidRPr="00D677D9">
        <w:rPr>
          <w:rFonts w:ascii="Times New Roman" w:hAnsi="Times New Roman" w:cs="Times New Roman"/>
          <w:sz w:val="24"/>
          <w:szCs w:val="24"/>
        </w:rPr>
        <w:t>nałożeniu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DE2BE1"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1817" w:rsidRPr="00D677D9">
        <w:rPr>
          <w:rFonts w:ascii="Times New Roman" w:hAnsi="Times New Roman" w:cs="Times New Roman"/>
          <w:sz w:val="24"/>
          <w:szCs w:val="24"/>
        </w:rPr>
        <w:t>pracownika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1817" w:rsidRPr="00D677D9">
        <w:rPr>
          <w:rFonts w:ascii="Times New Roman" w:hAnsi="Times New Roman" w:cs="Times New Roman"/>
          <w:sz w:val="24"/>
          <w:szCs w:val="24"/>
        </w:rPr>
        <w:t>kar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1817" w:rsidRPr="00D677D9">
        <w:rPr>
          <w:rFonts w:ascii="Times New Roman" w:hAnsi="Times New Roman" w:cs="Times New Roman"/>
          <w:sz w:val="24"/>
          <w:szCs w:val="24"/>
        </w:rPr>
        <w:t>porządkowych,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1817" w:rsidRPr="00D677D9">
        <w:rPr>
          <w:rFonts w:ascii="Times New Roman" w:hAnsi="Times New Roman" w:cs="Times New Roman"/>
          <w:sz w:val="24"/>
          <w:szCs w:val="24"/>
        </w:rPr>
        <w:t>rozwiązani</w:t>
      </w:r>
      <w:r w:rsidR="00DE2BE1" w:rsidRPr="00D677D9">
        <w:rPr>
          <w:rFonts w:ascii="Times New Roman" w:hAnsi="Times New Roman" w:cs="Times New Roman"/>
          <w:sz w:val="24"/>
          <w:szCs w:val="24"/>
        </w:rPr>
        <w:t>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1817" w:rsidRPr="00D677D9">
        <w:rPr>
          <w:rFonts w:ascii="Times New Roman" w:hAnsi="Times New Roman" w:cs="Times New Roman"/>
          <w:sz w:val="24"/>
          <w:szCs w:val="24"/>
        </w:rPr>
        <w:t>umowy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1817"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51817" w:rsidRPr="00D677D9">
        <w:rPr>
          <w:rFonts w:ascii="Times New Roman" w:hAnsi="Times New Roman" w:cs="Times New Roman"/>
          <w:sz w:val="24"/>
          <w:szCs w:val="24"/>
        </w:rPr>
        <w:t>pracę,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20B1D" w:rsidRPr="00D677D9">
        <w:rPr>
          <w:rFonts w:ascii="Times New Roman" w:hAnsi="Times New Roman" w:cs="Times New Roman"/>
          <w:sz w:val="24"/>
          <w:szCs w:val="24"/>
        </w:rPr>
        <w:t>rozwiązani</w:t>
      </w:r>
      <w:r w:rsidR="00DE2BE1" w:rsidRPr="00D677D9">
        <w:rPr>
          <w:rFonts w:ascii="Times New Roman" w:hAnsi="Times New Roman" w:cs="Times New Roman"/>
          <w:sz w:val="24"/>
          <w:szCs w:val="24"/>
        </w:rPr>
        <w:t>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20B1D" w:rsidRPr="00D677D9">
        <w:rPr>
          <w:rFonts w:ascii="Times New Roman" w:hAnsi="Times New Roman" w:cs="Times New Roman"/>
          <w:sz w:val="24"/>
          <w:szCs w:val="24"/>
        </w:rPr>
        <w:t>umowy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20B1D"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20B1D" w:rsidRPr="00D677D9">
        <w:rPr>
          <w:rFonts w:ascii="Times New Roman" w:hAnsi="Times New Roman" w:cs="Times New Roman"/>
          <w:sz w:val="24"/>
          <w:szCs w:val="24"/>
        </w:rPr>
        <w:t>współprac</w:t>
      </w:r>
      <w:r w:rsidR="00EA3A6B" w:rsidRPr="00D677D9">
        <w:rPr>
          <w:rFonts w:ascii="Times New Roman" w:hAnsi="Times New Roman" w:cs="Times New Roman"/>
          <w:sz w:val="24"/>
          <w:szCs w:val="24"/>
        </w:rPr>
        <w:t>y</w:t>
      </w:r>
      <w:r w:rsidR="00020B1D" w:rsidRPr="00D677D9">
        <w:rPr>
          <w:rFonts w:ascii="Times New Roman" w:hAnsi="Times New Roman" w:cs="Times New Roman"/>
          <w:sz w:val="24"/>
          <w:szCs w:val="24"/>
        </w:rPr>
        <w:t>.</w:t>
      </w:r>
    </w:p>
    <w:p w14:paraId="12F524FD" w14:textId="77777777" w:rsidR="00020B1D" w:rsidRPr="00D677D9" w:rsidRDefault="00020B1D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13888AF" w14:textId="25566143" w:rsidR="005145F1" w:rsidRPr="00D677D9" w:rsidRDefault="007113EF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7D9">
        <w:rPr>
          <w:rFonts w:ascii="Times New Roman" w:hAnsi="Times New Roman" w:cs="Times New Roman"/>
          <w:b/>
          <w:bCs/>
          <w:sz w:val="24"/>
          <w:szCs w:val="24"/>
        </w:rPr>
        <w:t>Krzywdzenie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przez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opiekuna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indywidualnego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grupowego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0B1F82" w14:textId="0C4CFB56" w:rsidR="00557014" w:rsidRPr="00D677D9" w:rsidRDefault="00557014" w:rsidP="00483C80">
      <w:pPr>
        <w:pStyle w:val="Akapitzlist"/>
        <w:numPr>
          <w:ilvl w:val="0"/>
          <w:numId w:val="19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przypadku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krzywdzenia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opiekuna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indywidualnego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grupowego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osoba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będą</w:t>
      </w:r>
      <w:r w:rsidR="00346636" w:rsidRPr="00D677D9">
        <w:rPr>
          <w:rFonts w:ascii="Times New Roman" w:hAnsi="Times New Roman" w:cs="Times New Roman"/>
          <w:sz w:val="24"/>
          <w:szCs w:val="24"/>
        </w:rPr>
        <w:t>ca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świadkiem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takiej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sytuacji,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szczególności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członek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53B1B" w:rsidRPr="00D677D9">
        <w:rPr>
          <w:rFonts w:ascii="Times New Roman" w:hAnsi="Times New Roman" w:cs="Times New Roman"/>
          <w:sz w:val="24"/>
          <w:szCs w:val="24"/>
        </w:rPr>
        <w:t>zespołu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</w:t>
      </w:r>
      <w:r w:rsidR="00422A1B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powin</w:t>
      </w:r>
      <w:r w:rsidR="00AA62A1" w:rsidRPr="00D677D9">
        <w:rPr>
          <w:rFonts w:ascii="Times New Roman" w:hAnsi="Times New Roman" w:cs="Times New Roman"/>
          <w:sz w:val="24"/>
          <w:szCs w:val="24"/>
        </w:rPr>
        <w:t>na</w:t>
      </w:r>
      <w:r w:rsidRPr="00D677D9">
        <w:rPr>
          <w:rFonts w:ascii="Times New Roman" w:hAnsi="Times New Roman" w:cs="Times New Roman"/>
          <w:sz w:val="24"/>
          <w:szCs w:val="24"/>
        </w:rPr>
        <w:t>:</w:t>
      </w:r>
    </w:p>
    <w:p w14:paraId="764E5BF5" w14:textId="76B44F2D" w:rsidR="00557014" w:rsidRPr="00D677D9" w:rsidRDefault="00557014" w:rsidP="00483C80">
      <w:pPr>
        <w:pStyle w:val="Akapitzlist"/>
        <w:numPr>
          <w:ilvl w:val="1"/>
          <w:numId w:val="19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niezwłocznie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udzielić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wsparcia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pomocy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celu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zapobiegania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dalszej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eskalacji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sytuacji,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D272B" w14:textId="2796C1CD" w:rsidR="00557014" w:rsidRPr="00D677D9" w:rsidRDefault="00557014" w:rsidP="00483C80">
      <w:pPr>
        <w:pStyle w:val="Akapitzlist"/>
        <w:numPr>
          <w:ilvl w:val="1"/>
          <w:numId w:val="17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powiadomić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dyrektora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osobiście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pośrednictwem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wiadomości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elektronicznej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adresem: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E55852" w:rsidRPr="00D677D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jzygowska@csdpoznan.pl </w:t>
      </w:r>
      <w:r w:rsidR="00F51817" w:rsidRPr="00D677D9">
        <w:rPr>
          <w:rFonts w:ascii="Times New Roman" w:hAnsi="Times New Roman" w:cs="Times New Roman"/>
          <w:sz w:val="24"/>
          <w:szCs w:val="24"/>
        </w:rPr>
        <w:t>oraz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E55852" w:rsidRPr="00D677D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sekretariat@csdpoznan.pl</w:t>
      </w:r>
      <w:r w:rsidR="00F51817" w:rsidRPr="00D677D9">
        <w:rPr>
          <w:rFonts w:ascii="Times New Roman" w:hAnsi="Times New Roman" w:cs="Times New Roman"/>
          <w:sz w:val="24"/>
          <w:szCs w:val="24"/>
        </w:rPr>
        <w:t>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4D9A0" w14:textId="1B8F00DD" w:rsidR="00F51817" w:rsidRPr="00D677D9" w:rsidRDefault="004C0771" w:rsidP="00483C80">
      <w:pPr>
        <w:pStyle w:val="Akapitzlist"/>
        <w:numPr>
          <w:ilvl w:val="0"/>
          <w:numId w:val="19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Dyrektor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miarę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możliwości,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powiadamia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incydencie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opiekunów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prawnych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instytucję,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której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opieką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pozostawało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60D37" w14:textId="34A74600" w:rsidR="004C0771" w:rsidRPr="00D677D9" w:rsidRDefault="004C0771" w:rsidP="00483C80">
      <w:pPr>
        <w:pStyle w:val="Akapitzlist"/>
        <w:numPr>
          <w:ilvl w:val="0"/>
          <w:numId w:val="19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Dyrektor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podejmuje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decyzj</w:t>
      </w:r>
      <w:r w:rsidR="00422A1B" w:rsidRPr="00D677D9">
        <w:rPr>
          <w:rFonts w:ascii="Times New Roman" w:hAnsi="Times New Roman" w:cs="Times New Roman"/>
          <w:sz w:val="24"/>
          <w:szCs w:val="24"/>
        </w:rPr>
        <w:t>ę,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czy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istnieje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uzasadnione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podejrzenie,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doszło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popełnienia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czynu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zabronionego</w:t>
      </w:r>
      <w:r w:rsidR="009E3E10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razie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potrzeby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składa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zawiadomienie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możliwości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popełnienia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przestępstwa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odpowiednim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organom.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Dyrektor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może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także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złożyć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wniosek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wgląd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sytuację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rodzinną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dziecka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właściwego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sądu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rodzinnego.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2FD07" w14:textId="77777777" w:rsidR="003C28D3" w:rsidRPr="00D677D9" w:rsidRDefault="003C28D3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F480386" w14:textId="057F3E30" w:rsidR="004C0771" w:rsidRPr="00D677D9" w:rsidRDefault="004C0771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7D9">
        <w:rPr>
          <w:rFonts w:ascii="Times New Roman" w:hAnsi="Times New Roman" w:cs="Times New Roman"/>
          <w:b/>
          <w:bCs/>
          <w:sz w:val="24"/>
          <w:szCs w:val="24"/>
        </w:rPr>
        <w:t>Zaobserwowanie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symptomów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przemocy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fizycznej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wobec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="002D0B7C" w:rsidRPr="00D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2BB74D" w14:textId="05E1CE34" w:rsidR="004C0771" w:rsidRPr="00D677D9" w:rsidRDefault="004C0771" w:rsidP="00483C80">
      <w:pPr>
        <w:pStyle w:val="Akapitzlist"/>
        <w:numPr>
          <w:ilvl w:val="0"/>
          <w:numId w:val="20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przypadku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zaobserwowania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8976D1" w:rsidRPr="00D677D9">
        <w:rPr>
          <w:rFonts w:ascii="Times New Roman" w:hAnsi="Times New Roman" w:cs="Times New Roman"/>
          <w:sz w:val="24"/>
          <w:szCs w:val="24"/>
        </w:rPr>
        <w:t>niepokojących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symptomów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przemocy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fizycznej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dziecka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(np.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siniaków,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zadrapań,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otarć)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21276" w:rsidRPr="00D677D9">
        <w:rPr>
          <w:rFonts w:ascii="Times New Roman" w:hAnsi="Times New Roman" w:cs="Times New Roman"/>
          <w:sz w:val="24"/>
          <w:szCs w:val="24"/>
        </w:rPr>
        <w:t>z</w:t>
      </w:r>
      <w:r w:rsidR="00244BE3" w:rsidRPr="00D677D9">
        <w:rPr>
          <w:rFonts w:ascii="Times New Roman" w:hAnsi="Times New Roman" w:cs="Times New Roman"/>
          <w:sz w:val="24"/>
          <w:szCs w:val="24"/>
        </w:rPr>
        <w:t>espół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zgłasza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to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dyrektorowi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Centrum.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89D61" w14:textId="3DB26D46" w:rsidR="00995742" w:rsidRPr="00D677D9" w:rsidRDefault="00244BE3" w:rsidP="00483C80">
      <w:pPr>
        <w:pStyle w:val="Akapitzlist"/>
        <w:numPr>
          <w:ilvl w:val="0"/>
          <w:numId w:val="20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Zespół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podejmuj</w:t>
      </w:r>
      <w:r w:rsidR="00ED6EBA" w:rsidRPr="00D677D9">
        <w:rPr>
          <w:rFonts w:ascii="Times New Roman" w:hAnsi="Times New Roman" w:cs="Times New Roman"/>
          <w:sz w:val="24"/>
          <w:szCs w:val="24"/>
        </w:rPr>
        <w:t>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próbę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rozmowy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dzieckiem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ewentualnie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innymi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osobami,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które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mogą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mieć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wiedzę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temat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sytuacji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osobistej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(rodzinnej)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dziecka,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szczególności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jego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opiekunami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prawnymi.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Zespół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stara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się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ustalić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przebieg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zdarzenia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oraz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potwierdzić</w:t>
      </w:r>
      <w:r w:rsidR="00ED6EBA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czy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dziecko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doznało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krzywdzenia</w:t>
      </w:r>
      <w:r w:rsidR="00ED6EBA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ED6EBA" w:rsidRPr="00D677D9">
        <w:rPr>
          <w:rFonts w:ascii="Times New Roman" w:hAnsi="Times New Roman" w:cs="Times New Roman"/>
          <w:sz w:val="24"/>
          <w:szCs w:val="24"/>
        </w:rPr>
        <w:t>ustalić,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kto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był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sprawcą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95742" w:rsidRPr="00D677D9">
        <w:rPr>
          <w:rFonts w:ascii="Times New Roman" w:hAnsi="Times New Roman" w:cs="Times New Roman"/>
          <w:sz w:val="24"/>
          <w:szCs w:val="24"/>
        </w:rPr>
        <w:t>zdarzenia.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0BAB1" w14:textId="2C65401E" w:rsidR="00995742" w:rsidRPr="00D677D9" w:rsidRDefault="00995742" w:rsidP="00483C80">
      <w:pPr>
        <w:pStyle w:val="Akapitzlist"/>
        <w:numPr>
          <w:ilvl w:val="0"/>
          <w:numId w:val="20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razie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potwierdzenia,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padło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ofiarą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krzywdzenia</w:t>
      </w:r>
      <w:r w:rsidR="00ED6EBA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dyrektor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niezwłocznie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45DBE" w:rsidRPr="00D677D9">
        <w:rPr>
          <w:rFonts w:ascii="Times New Roman" w:hAnsi="Times New Roman" w:cs="Times New Roman"/>
          <w:sz w:val="24"/>
          <w:szCs w:val="24"/>
        </w:rPr>
        <w:t>składa zawiadomienie o możliwości popełnienia przestępstwa odpowiednim organom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wzywa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siedziby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odpowiednie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służby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numer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alarmowy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ED6EBA" w:rsidRPr="00D677D9">
        <w:rPr>
          <w:rFonts w:ascii="Times New Roman" w:hAnsi="Times New Roman" w:cs="Times New Roman"/>
          <w:sz w:val="24"/>
          <w:szCs w:val="24"/>
        </w:rPr>
        <w:t>112</w:t>
      </w:r>
      <w:r w:rsidRPr="00D677D9">
        <w:rPr>
          <w:rFonts w:ascii="Times New Roman" w:hAnsi="Times New Roman" w:cs="Times New Roman"/>
          <w:sz w:val="24"/>
          <w:szCs w:val="24"/>
        </w:rPr>
        <w:t>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Dyrektor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może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także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złożyć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wniosek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wgląd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sytuację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rodzinną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właściwego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sądu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rodzinnego.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5DFC7" w14:textId="4620FE97" w:rsidR="00B76C11" w:rsidRPr="00D677D9" w:rsidRDefault="003347F0" w:rsidP="00483C80">
      <w:pPr>
        <w:pStyle w:val="Akapitzlist"/>
        <w:numPr>
          <w:ilvl w:val="0"/>
          <w:numId w:val="16"/>
        </w:numPr>
        <w:spacing w:before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Zespół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76C11" w:rsidRPr="00D677D9">
        <w:rPr>
          <w:rFonts w:ascii="Times New Roman" w:hAnsi="Times New Roman" w:cs="Times New Roman"/>
          <w:sz w:val="24"/>
          <w:szCs w:val="24"/>
        </w:rPr>
        <w:t>dysponuj</w:t>
      </w:r>
      <w:r w:rsidRPr="00D677D9">
        <w:rPr>
          <w:rFonts w:ascii="Times New Roman" w:hAnsi="Times New Roman" w:cs="Times New Roman"/>
          <w:sz w:val="24"/>
          <w:szCs w:val="24"/>
        </w:rPr>
        <w:t>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A0A20" w:rsidRPr="00D677D9">
        <w:rPr>
          <w:rFonts w:ascii="Times New Roman" w:hAnsi="Times New Roman" w:cs="Times New Roman"/>
          <w:sz w:val="24"/>
          <w:szCs w:val="24"/>
        </w:rPr>
        <w:t>listą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A0A20" w:rsidRPr="00D677D9">
        <w:rPr>
          <w:rFonts w:ascii="Times New Roman" w:hAnsi="Times New Roman" w:cs="Times New Roman"/>
          <w:sz w:val="24"/>
          <w:szCs w:val="24"/>
        </w:rPr>
        <w:t>niezbędnych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A0A20" w:rsidRPr="00D677D9">
        <w:rPr>
          <w:rFonts w:ascii="Times New Roman" w:hAnsi="Times New Roman" w:cs="Times New Roman"/>
          <w:sz w:val="24"/>
          <w:szCs w:val="24"/>
        </w:rPr>
        <w:t>kontaktów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A0A20" w:rsidRPr="00D677D9">
        <w:rPr>
          <w:rFonts w:ascii="Times New Roman" w:hAnsi="Times New Roman" w:cs="Times New Roman"/>
          <w:sz w:val="24"/>
          <w:szCs w:val="24"/>
        </w:rPr>
        <w:t>(załącznik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A0A20" w:rsidRPr="00D677D9">
        <w:rPr>
          <w:rFonts w:ascii="Times New Roman" w:hAnsi="Times New Roman" w:cs="Times New Roman"/>
          <w:sz w:val="24"/>
          <w:szCs w:val="24"/>
        </w:rPr>
        <w:t>nr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83C80" w:rsidRPr="00D677D9">
        <w:rPr>
          <w:rFonts w:ascii="Times New Roman" w:hAnsi="Times New Roman" w:cs="Times New Roman"/>
          <w:sz w:val="24"/>
          <w:szCs w:val="24"/>
        </w:rPr>
        <w:t>5</w:t>
      </w:r>
      <w:r w:rsidR="00320DB1" w:rsidRPr="00D677D9">
        <w:rPr>
          <w:rFonts w:ascii="Times New Roman" w:hAnsi="Times New Roman" w:cs="Times New Roman"/>
          <w:sz w:val="24"/>
          <w:szCs w:val="24"/>
        </w:rPr>
        <w:t>)</w:t>
      </w:r>
      <w:r w:rsidR="007A0A20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A0A20" w:rsidRPr="00D677D9">
        <w:rPr>
          <w:rFonts w:ascii="Times New Roman" w:hAnsi="Times New Roman" w:cs="Times New Roman"/>
          <w:sz w:val="24"/>
          <w:szCs w:val="24"/>
        </w:rPr>
        <w:t>kierujących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A0A20"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A0A20" w:rsidRPr="00D677D9">
        <w:rPr>
          <w:rFonts w:ascii="Times New Roman" w:hAnsi="Times New Roman" w:cs="Times New Roman"/>
          <w:sz w:val="24"/>
          <w:szCs w:val="24"/>
        </w:rPr>
        <w:t>miejsc,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76C11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76C11" w:rsidRPr="00D677D9">
        <w:rPr>
          <w:rFonts w:ascii="Times New Roman" w:hAnsi="Times New Roman" w:cs="Times New Roman"/>
          <w:sz w:val="24"/>
          <w:szCs w:val="24"/>
        </w:rPr>
        <w:t>których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76C11" w:rsidRPr="00D677D9">
        <w:rPr>
          <w:rFonts w:ascii="Times New Roman" w:hAnsi="Times New Roman" w:cs="Times New Roman"/>
          <w:sz w:val="24"/>
          <w:szCs w:val="24"/>
        </w:rPr>
        <w:t>można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76C11" w:rsidRPr="00D677D9">
        <w:rPr>
          <w:rFonts w:ascii="Times New Roman" w:hAnsi="Times New Roman" w:cs="Times New Roman"/>
          <w:sz w:val="24"/>
          <w:szCs w:val="24"/>
        </w:rPr>
        <w:t>szukać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A0A20" w:rsidRPr="00D677D9">
        <w:rPr>
          <w:rFonts w:ascii="Times New Roman" w:hAnsi="Times New Roman" w:cs="Times New Roman"/>
          <w:sz w:val="24"/>
          <w:szCs w:val="24"/>
        </w:rPr>
        <w:t>informacji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A0A20"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A0A20" w:rsidRPr="00D677D9">
        <w:rPr>
          <w:rFonts w:ascii="Times New Roman" w:hAnsi="Times New Roman" w:cs="Times New Roman"/>
          <w:sz w:val="24"/>
          <w:szCs w:val="24"/>
        </w:rPr>
        <w:t>wsparcia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76C11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76C11" w:rsidRPr="00D677D9">
        <w:rPr>
          <w:rFonts w:ascii="Times New Roman" w:hAnsi="Times New Roman" w:cs="Times New Roman"/>
          <w:sz w:val="24"/>
          <w:szCs w:val="24"/>
        </w:rPr>
        <w:t>przypadku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76C11" w:rsidRPr="00D677D9">
        <w:rPr>
          <w:rFonts w:ascii="Times New Roman" w:hAnsi="Times New Roman" w:cs="Times New Roman"/>
          <w:sz w:val="24"/>
          <w:szCs w:val="24"/>
        </w:rPr>
        <w:t>podejrzenia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76C11" w:rsidRPr="00D677D9">
        <w:rPr>
          <w:rFonts w:ascii="Times New Roman" w:hAnsi="Times New Roman" w:cs="Times New Roman"/>
          <w:sz w:val="24"/>
          <w:szCs w:val="24"/>
        </w:rPr>
        <w:t>krzywdzenia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B76C11" w:rsidRPr="00D677D9">
        <w:rPr>
          <w:rFonts w:ascii="Times New Roman" w:hAnsi="Times New Roman" w:cs="Times New Roman"/>
          <w:sz w:val="24"/>
          <w:szCs w:val="24"/>
        </w:rPr>
        <w:t>dzieci</w:t>
      </w:r>
      <w:r w:rsidR="007A0A20" w:rsidRPr="00D677D9">
        <w:rPr>
          <w:rFonts w:ascii="Times New Roman" w:hAnsi="Times New Roman" w:cs="Times New Roman"/>
          <w:sz w:val="24"/>
          <w:szCs w:val="24"/>
        </w:rPr>
        <w:t>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F767A" w14:textId="174671B4" w:rsidR="005145F1" w:rsidRPr="00D677D9" w:rsidRDefault="00170F91" w:rsidP="00483C80">
      <w:pPr>
        <w:pStyle w:val="Akapitzlist"/>
        <w:numPr>
          <w:ilvl w:val="0"/>
          <w:numId w:val="16"/>
        </w:numPr>
        <w:spacing w:before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Zespół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dysponuj</w:t>
      </w:r>
      <w:r w:rsidRPr="00D677D9">
        <w:rPr>
          <w:rFonts w:ascii="Times New Roman" w:hAnsi="Times New Roman" w:cs="Times New Roman"/>
          <w:sz w:val="24"/>
          <w:szCs w:val="24"/>
        </w:rPr>
        <w:t>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także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materiałami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edukacyjnymi,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które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mają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celu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budowanie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świadomości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związanej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reakcją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krzywdzenie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dzieci,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umiejętnością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jego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rozpoznawania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oraz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stosowania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adekwatnych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145F1" w:rsidRPr="00D677D9">
        <w:rPr>
          <w:rFonts w:ascii="Times New Roman" w:hAnsi="Times New Roman" w:cs="Times New Roman"/>
          <w:sz w:val="24"/>
          <w:szCs w:val="24"/>
        </w:rPr>
        <w:t>reakcji.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724EA" w14:textId="77777777" w:rsidR="003C28D3" w:rsidRPr="00D677D9" w:rsidRDefault="003C28D3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6008B1" w14:textId="2966E148" w:rsidR="00F32571" w:rsidRPr="00D677D9" w:rsidRDefault="00F32571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Karta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interwencji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2D6B21" w14:textId="299412D4" w:rsidR="00F32571" w:rsidRPr="00D677D9" w:rsidRDefault="00F32571" w:rsidP="00483C80">
      <w:pPr>
        <w:pStyle w:val="Akapitzlist"/>
        <w:numPr>
          <w:ilvl w:val="0"/>
          <w:numId w:val="23"/>
        </w:numPr>
        <w:spacing w:before="0" w:line="36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7D9">
        <w:rPr>
          <w:rFonts w:ascii="Times New Roman" w:hAnsi="Times New Roman" w:cs="Times New Roman"/>
          <w:bCs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Cs/>
          <w:sz w:val="24"/>
          <w:szCs w:val="24"/>
        </w:rPr>
        <w:t>przebiegu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Cs/>
          <w:sz w:val="24"/>
          <w:szCs w:val="24"/>
        </w:rPr>
        <w:t>każdej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Cs/>
          <w:sz w:val="24"/>
          <w:szCs w:val="24"/>
        </w:rPr>
        <w:t>interwencji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Cs/>
          <w:sz w:val="24"/>
          <w:szCs w:val="24"/>
        </w:rPr>
        <w:t>sporządza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Cs/>
          <w:sz w:val="24"/>
          <w:szCs w:val="24"/>
        </w:rPr>
        <w:t>się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Cs/>
          <w:sz w:val="24"/>
          <w:szCs w:val="24"/>
        </w:rPr>
        <w:t>kartę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Cs/>
          <w:sz w:val="24"/>
          <w:szCs w:val="24"/>
        </w:rPr>
        <w:t>interwencji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Cs/>
          <w:sz w:val="24"/>
          <w:szCs w:val="24"/>
        </w:rPr>
        <w:t>(</w:t>
      </w:r>
      <w:r w:rsidR="00D00140" w:rsidRPr="00D677D9">
        <w:rPr>
          <w:rFonts w:ascii="Times New Roman" w:hAnsi="Times New Roman" w:cs="Times New Roman"/>
          <w:bCs/>
          <w:sz w:val="24"/>
          <w:szCs w:val="24"/>
        </w:rPr>
        <w:t>załącznik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0140" w:rsidRPr="00D677D9">
        <w:rPr>
          <w:rFonts w:ascii="Times New Roman" w:hAnsi="Times New Roman" w:cs="Times New Roman"/>
          <w:bCs/>
          <w:sz w:val="24"/>
          <w:szCs w:val="24"/>
        </w:rPr>
        <w:t>nr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C80" w:rsidRPr="00D677D9">
        <w:rPr>
          <w:rFonts w:ascii="Times New Roman" w:hAnsi="Times New Roman" w:cs="Times New Roman"/>
          <w:bCs/>
          <w:sz w:val="24"/>
          <w:szCs w:val="24"/>
        </w:rPr>
        <w:t>7</w:t>
      </w:r>
      <w:r w:rsidRPr="00D677D9">
        <w:rPr>
          <w:rFonts w:ascii="Times New Roman" w:hAnsi="Times New Roman" w:cs="Times New Roman"/>
          <w:bCs/>
          <w:sz w:val="24"/>
          <w:szCs w:val="24"/>
        </w:rPr>
        <w:t>).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BF9333" w14:textId="0484C7BB" w:rsidR="00F32571" w:rsidRPr="00D677D9" w:rsidRDefault="00F32571" w:rsidP="00483C80">
      <w:pPr>
        <w:pStyle w:val="Akapitzlist"/>
        <w:numPr>
          <w:ilvl w:val="0"/>
          <w:numId w:val="23"/>
        </w:numPr>
        <w:spacing w:before="0" w:line="36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7D9">
        <w:rPr>
          <w:rFonts w:ascii="Times New Roman" w:hAnsi="Times New Roman" w:cs="Times New Roman"/>
          <w:bCs/>
          <w:sz w:val="24"/>
          <w:szCs w:val="24"/>
        </w:rPr>
        <w:t>Kartę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Cs/>
          <w:sz w:val="24"/>
          <w:szCs w:val="24"/>
        </w:rPr>
        <w:t>interwencji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Cs/>
          <w:sz w:val="24"/>
          <w:szCs w:val="24"/>
        </w:rPr>
        <w:t>załącza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Cs/>
          <w:sz w:val="24"/>
          <w:szCs w:val="24"/>
        </w:rPr>
        <w:t>się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Cs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Cs/>
          <w:sz w:val="24"/>
          <w:szCs w:val="24"/>
        </w:rPr>
        <w:t>rejestru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Cs/>
          <w:sz w:val="24"/>
          <w:szCs w:val="24"/>
        </w:rPr>
        <w:t>interwencji,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Cs/>
          <w:sz w:val="24"/>
          <w:szCs w:val="24"/>
        </w:rPr>
        <w:t>którą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Cs/>
          <w:sz w:val="24"/>
          <w:szCs w:val="24"/>
        </w:rPr>
        <w:t>prowadzi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CA6" w:rsidRPr="00D677D9">
        <w:rPr>
          <w:rFonts w:ascii="Times New Roman" w:hAnsi="Times New Roman" w:cs="Times New Roman"/>
          <w:bCs/>
          <w:sz w:val="24"/>
          <w:szCs w:val="24"/>
        </w:rPr>
        <w:t>d</w:t>
      </w:r>
      <w:r w:rsidRPr="00D677D9">
        <w:rPr>
          <w:rFonts w:ascii="Times New Roman" w:hAnsi="Times New Roman" w:cs="Times New Roman"/>
          <w:bCs/>
          <w:sz w:val="24"/>
          <w:szCs w:val="24"/>
        </w:rPr>
        <w:t>yrektor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Cs/>
          <w:sz w:val="24"/>
          <w:szCs w:val="24"/>
        </w:rPr>
        <w:t>Centrum.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4D46C2" w14:textId="77777777" w:rsidR="003C28D3" w:rsidRPr="00D677D9" w:rsidRDefault="003C28D3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FF5115" w14:textId="41D66799" w:rsidR="00C640CD" w:rsidRPr="00D677D9" w:rsidRDefault="00F94C90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§</w:t>
      </w:r>
      <w:r w:rsidR="005E693B" w:rsidRPr="00D677D9">
        <w:rPr>
          <w:rFonts w:ascii="Times New Roman" w:hAnsi="Times New Roman" w:cs="Times New Roman"/>
          <w:b/>
          <w:sz w:val="24"/>
          <w:szCs w:val="24"/>
        </w:rPr>
        <w:t>7</w:t>
      </w:r>
    </w:p>
    <w:p w14:paraId="20B3F3E4" w14:textId="15E8803C" w:rsidR="00F94C90" w:rsidRPr="00D677D9" w:rsidRDefault="00F94C90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Zasady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ochrony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danych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osobowych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2C7" w:rsidRPr="00D677D9">
        <w:rPr>
          <w:rFonts w:ascii="Times New Roman" w:hAnsi="Times New Roman" w:cs="Times New Roman"/>
          <w:b/>
          <w:sz w:val="24"/>
          <w:szCs w:val="24"/>
        </w:rPr>
        <w:t>dziecka</w:t>
      </w:r>
    </w:p>
    <w:p w14:paraId="4E0F251A" w14:textId="08C5C0F9" w:rsidR="008672C7" w:rsidRPr="00D677D9" w:rsidRDefault="00244BE3" w:rsidP="00483C80">
      <w:pPr>
        <w:pStyle w:val="Akapitzlist"/>
        <w:numPr>
          <w:ilvl w:val="0"/>
          <w:numId w:val="27"/>
        </w:numPr>
        <w:spacing w:before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tajemnicy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</w:t>
      </w:r>
      <w:r w:rsidR="001D5A3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tajemnicy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sposobów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nieuprawnionym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dostępem.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760C1B" w14:textId="6F0F26EE" w:rsidR="008672C7" w:rsidRPr="00D677D9" w:rsidRDefault="008672C7" w:rsidP="00483C80">
      <w:pPr>
        <w:pStyle w:val="Akapitzlist"/>
        <w:numPr>
          <w:ilvl w:val="0"/>
          <w:numId w:val="27"/>
        </w:numPr>
        <w:spacing w:before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odrębnych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przepisów.</w:t>
      </w:r>
    </w:p>
    <w:p w14:paraId="32F6C10E" w14:textId="46230724" w:rsidR="008672C7" w:rsidRPr="00D677D9" w:rsidRDefault="00244BE3" w:rsidP="00483C80">
      <w:pPr>
        <w:pStyle w:val="Akapitzlist"/>
        <w:numPr>
          <w:ilvl w:val="0"/>
          <w:numId w:val="27"/>
        </w:numPr>
        <w:spacing w:before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dziecku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rodzinnej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postronnym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(np.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przedstawicielom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mediów).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wyjątkowych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uzasadnionych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sytuacjach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wypowiedzieć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kontakcie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postronnymi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(np.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przedstawicielami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mediów)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wyrażeniu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zgody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dziecka.</w:t>
      </w:r>
    </w:p>
    <w:p w14:paraId="7DB53B56" w14:textId="2E86764D" w:rsidR="008672C7" w:rsidRPr="00D677D9" w:rsidRDefault="00244BE3" w:rsidP="00483C80">
      <w:pPr>
        <w:pStyle w:val="Akapitzlist"/>
        <w:numPr>
          <w:ilvl w:val="0"/>
          <w:numId w:val="27"/>
        </w:numPr>
        <w:spacing w:before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kontakcie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postronnymi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opiekuna.</w:t>
      </w:r>
    </w:p>
    <w:p w14:paraId="62F1EFAE" w14:textId="12C7E7F4" w:rsidR="008672C7" w:rsidRPr="00D677D9" w:rsidRDefault="005D6039" w:rsidP="00483C80">
      <w:pPr>
        <w:pStyle w:val="Akapitzlist"/>
        <w:numPr>
          <w:ilvl w:val="0"/>
          <w:numId w:val="27"/>
        </w:numPr>
        <w:spacing w:before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zespołu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zespole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4BE3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zajmującym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4BE3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4BE3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interwencją,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4BE3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mającą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4BE3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4BE3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4BE3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zadbanie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4BE3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4BE3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bezpieczeństwo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4BE3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dziecka.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D0753B" w14:textId="5C397929" w:rsidR="008672C7" w:rsidRPr="00D677D9" w:rsidRDefault="00244BE3" w:rsidP="00483C80">
      <w:pPr>
        <w:pStyle w:val="Akapitzlist"/>
        <w:numPr>
          <w:ilvl w:val="0"/>
          <w:numId w:val="27"/>
        </w:numPr>
        <w:spacing w:before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wykorzystać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dziecku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celach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szkoleniowych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edukacyjnych,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anonimowości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uniemożliwiający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identyfikację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dziecka.</w:t>
      </w:r>
    </w:p>
    <w:p w14:paraId="7C2F5E25" w14:textId="7B1BD0FE" w:rsidR="008A4FB2" w:rsidRPr="00D677D9" w:rsidRDefault="008A4FB2" w:rsidP="00483C80">
      <w:pPr>
        <w:pStyle w:val="Akapitzlist"/>
        <w:numPr>
          <w:ilvl w:val="0"/>
          <w:numId w:val="27"/>
        </w:numPr>
        <w:spacing w:before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dot.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2CC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tandardów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3C80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24E894" w14:textId="77777777" w:rsidR="003C28D3" w:rsidRPr="00D677D9" w:rsidRDefault="003C28D3" w:rsidP="00483C80">
      <w:pPr>
        <w:spacing w:before="0" w:line="36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4959C3" w14:textId="5FFB566C" w:rsidR="008672C7" w:rsidRPr="00D677D9" w:rsidRDefault="008672C7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§8</w:t>
      </w:r>
    </w:p>
    <w:p w14:paraId="16A562FA" w14:textId="606127DD" w:rsidR="008672C7" w:rsidRPr="00D677D9" w:rsidRDefault="008672C7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Zasady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ochrony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wizerunku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dziecka</w:t>
      </w:r>
    </w:p>
    <w:p w14:paraId="4C493F4D" w14:textId="32597F0B" w:rsidR="008672C7" w:rsidRPr="00D677D9" w:rsidRDefault="008672C7" w:rsidP="00483C80">
      <w:pPr>
        <w:pStyle w:val="Akapitzlist"/>
        <w:numPr>
          <w:ilvl w:val="0"/>
          <w:numId w:val="28"/>
        </w:numPr>
        <w:spacing w:before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ochronę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wizerunku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dziecka.</w:t>
      </w:r>
    </w:p>
    <w:p w14:paraId="3CF96315" w14:textId="18D16652" w:rsidR="008672C7" w:rsidRPr="00D677D9" w:rsidRDefault="00244BE3" w:rsidP="00483C80">
      <w:pPr>
        <w:pStyle w:val="Akapitzlist"/>
        <w:numPr>
          <w:ilvl w:val="0"/>
          <w:numId w:val="28"/>
        </w:numPr>
        <w:spacing w:before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postronnym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utrwalania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wizerunku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bez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zgody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281A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prawnych </w:t>
      </w:r>
      <w:r w:rsidR="008672C7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dziecka.</w:t>
      </w:r>
    </w:p>
    <w:p w14:paraId="493F7942" w14:textId="20AEAED8" w:rsidR="008672C7" w:rsidRPr="00D677D9" w:rsidRDefault="008672C7" w:rsidP="00483C80">
      <w:pPr>
        <w:pStyle w:val="Akapitzlist"/>
        <w:numPr>
          <w:ilvl w:val="0"/>
          <w:numId w:val="28"/>
        </w:numPr>
        <w:spacing w:before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Utrwalony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wydarzeń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organizowanych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wizerunek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wewnętrznym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regulacjom</w:t>
      </w:r>
      <w:r w:rsidR="00862CC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rozpowszechnieni</w:t>
      </w:r>
      <w:r w:rsidR="00862CC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nastąpić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wyrażonej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zgody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</w:t>
      </w:r>
      <w:r w:rsidR="00255F95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prawnego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dziecka.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4BE3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Zgodę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4BE3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tę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poszanowaniem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woli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opinii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samego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dziecka.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Wobec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wyraźnego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sprzeciwu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wizerunku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odstępuję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pobrania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zgody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rozpowszechniania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wizerunku.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1D5C6D" w14:textId="347ACCFF" w:rsidR="008672C7" w:rsidRPr="00D677D9" w:rsidRDefault="008672C7" w:rsidP="00483C80">
      <w:pPr>
        <w:pStyle w:val="Akapitzlist"/>
        <w:numPr>
          <w:ilvl w:val="0"/>
          <w:numId w:val="28"/>
        </w:numPr>
        <w:spacing w:before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materiału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medialnego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udostępnić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mediom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odbywają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wydarzenia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Centrum.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omieszczenia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poleca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2A84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zespołowi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wybranych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pomieszczeń,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przedstawicielami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mediów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zasad,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by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wizerunek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przebywających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był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utrwalany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poszanowaniem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dóbr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osobistych.</w:t>
      </w:r>
    </w:p>
    <w:p w14:paraId="3996D7F9" w14:textId="44719894" w:rsidR="008672C7" w:rsidRPr="00D677D9" w:rsidRDefault="008672C7" w:rsidP="00483C80">
      <w:pPr>
        <w:pStyle w:val="Akapitzlist"/>
        <w:numPr>
          <w:ilvl w:val="0"/>
          <w:numId w:val="28"/>
        </w:numPr>
        <w:spacing w:before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zgody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684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prawnego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wizerunku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media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2A84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skontaktować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opiekunem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3C3D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prawnym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alić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procedurę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zgody,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uwzględniając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wolę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samego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dziecka.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C86B36" w14:textId="5CC84F18" w:rsidR="008672C7" w:rsidRPr="00D677D9" w:rsidRDefault="008672C7" w:rsidP="00483C80">
      <w:pPr>
        <w:pStyle w:val="Akapitzlist"/>
        <w:numPr>
          <w:ilvl w:val="0"/>
          <w:numId w:val="28"/>
        </w:numPr>
        <w:spacing w:before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Utrwalenie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wizerunku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tylko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użyciu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własność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podmiotów,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odrębnej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9D9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umowy.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C5DFBE" w14:textId="77777777" w:rsidR="008672C7" w:rsidRPr="00D677D9" w:rsidRDefault="008672C7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ECE2AE" w14:textId="46F2A599" w:rsidR="00F94C90" w:rsidRPr="00D677D9" w:rsidRDefault="00F94C90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§</w:t>
      </w:r>
      <w:r w:rsidR="008672C7" w:rsidRPr="00D677D9">
        <w:rPr>
          <w:rFonts w:ascii="Times New Roman" w:hAnsi="Times New Roman" w:cs="Times New Roman"/>
          <w:b/>
          <w:sz w:val="24"/>
          <w:szCs w:val="24"/>
        </w:rPr>
        <w:t>9</w:t>
      </w:r>
    </w:p>
    <w:p w14:paraId="076AB6A1" w14:textId="29226C5C" w:rsidR="00F94C90" w:rsidRPr="00D677D9" w:rsidRDefault="00F94C90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Osoby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odpowiedzialne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za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realizację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F71" w:rsidRPr="00D677D9">
        <w:rPr>
          <w:rFonts w:ascii="Times New Roman" w:hAnsi="Times New Roman" w:cs="Times New Roman"/>
          <w:b/>
          <w:sz w:val="24"/>
          <w:szCs w:val="24"/>
        </w:rPr>
        <w:t>Standardów</w:t>
      </w:r>
    </w:p>
    <w:p w14:paraId="54335FE4" w14:textId="1145EF56" w:rsidR="005E177F" w:rsidRPr="00D677D9" w:rsidRDefault="005E177F" w:rsidP="00483C80">
      <w:pPr>
        <w:pStyle w:val="Akapitzlist"/>
        <w:numPr>
          <w:ilvl w:val="0"/>
          <w:numId w:val="8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Za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realizację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870F71" w:rsidRPr="00D677D9">
        <w:rPr>
          <w:rFonts w:ascii="Times New Roman" w:hAnsi="Times New Roman" w:cs="Times New Roman"/>
          <w:sz w:val="24"/>
          <w:szCs w:val="24"/>
        </w:rPr>
        <w:t>Standardów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27D16" w:rsidRPr="00D677D9">
        <w:rPr>
          <w:rFonts w:ascii="Times New Roman" w:hAnsi="Times New Roman" w:cs="Times New Roman"/>
          <w:sz w:val="24"/>
          <w:szCs w:val="24"/>
        </w:rPr>
        <w:t>odpowiada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27D16" w:rsidRPr="00D677D9">
        <w:rPr>
          <w:rFonts w:ascii="Times New Roman" w:hAnsi="Times New Roman" w:cs="Times New Roman"/>
          <w:sz w:val="24"/>
          <w:szCs w:val="24"/>
        </w:rPr>
        <w:t>dyrektor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27D16" w:rsidRPr="00D677D9">
        <w:rPr>
          <w:rFonts w:ascii="Times New Roman" w:hAnsi="Times New Roman" w:cs="Times New Roman"/>
          <w:sz w:val="24"/>
          <w:szCs w:val="24"/>
        </w:rPr>
        <w:t>Centrum.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27F81" w14:textId="68B7C686" w:rsidR="005E177F" w:rsidRPr="00D677D9" w:rsidRDefault="005E177F" w:rsidP="00483C80">
      <w:pPr>
        <w:pStyle w:val="Akapitzlist"/>
        <w:numPr>
          <w:ilvl w:val="0"/>
          <w:numId w:val="8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przestrzegania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870F71" w:rsidRPr="00D677D9">
        <w:rPr>
          <w:rFonts w:ascii="Times New Roman" w:hAnsi="Times New Roman" w:cs="Times New Roman"/>
          <w:sz w:val="24"/>
          <w:szCs w:val="24"/>
        </w:rPr>
        <w:t>Standardów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zobowiązane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wszys</w:t>
      </w:r>
      <w:r w:rsidR="00BC4B1B" w:rsidRPr="00D677D9">
        <w:rPr>
          <w:rFonts w:ascii="Times New Roman" w:hAnsi="Times New Roman" w:cs="Times New Roman"/>
          <w:sz w:val="24"/>
          <w:szCs w:val="24"/>
        </w:rPr>
        <w:t>cy członkowie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170F91" w:rsidRPr="00D677D9">
        <w:rPr>
          <w:rFonts w:ascii="Times New Roman" w:hAnsi="Times New Roman" w:cs="Times New Roman"/>
          <w:sz w:val="24"/>
          <w:szCs w:val="24"/>
        </w:rPr>
        <w:t>zespołu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27D16" w:rsidRPr="00D677D9">
        <w:rPr>
          <w:rFonts w:ascii="Times New Roman" w:hAnsi="Times New Roman" w:cs="Times New Roman"/>
          <w:sz w:val="24"/>
          <w:szCs w:val="24"/>
        </w:rPr>
        <w:t>Centrum.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726BA" w14:textId="5E590A45" w:rsidR="00A27D16" w:rsidRPr="00D677D9" w:rsidRDefault="00A27D16" w:rsidP="00483C80">
      <w:pPr>
        <w:pStyle w:val="Akapitzlist"/>
        <w:numPr>
          <w:ilvl w:val="0"/>
          <w:numId w:val="8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Do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szczególnej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odpowiedzialności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realizację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870F71" w:rsidRPr="00D677D9">
        <w:rPr>
          <w:rFonts w:ascii="Times New Roman" w:hAnsi="Times New Roman" w:cs="Times New Roman"/>
          <w:sz w:val="24"/>
          <w:szCs w:val="24"/>
        </w:rPr>
        <w:t>Standardów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zobowiązane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osoby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kierujące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działami,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sekcjami,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zespołami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nadzorujące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pracę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osób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podległych.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47FDA" w14:textId="77777777" w:rsidR="00F94C90" w:rsidRPr="00D677D9" w:rsidRDefault="00F94C90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65E82" w14:textId="2A35F1A8" w:rsidR="00F94C90" w:rsidRPr="00D677D9" w:rsidRDefault="008672C7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§10</w:t>
      </w:r>
    </w:p>
    <w:p w14:paraId="0EA74222" w14:textId="4ADDD163" w:rsidR="00F94C90" w:rsidRPr="00D677D9" w:rsidRDefault="00F94C90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Monitoring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stosowania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F71" w:rsidRPr="00D677D9">
        <w:rPr>
          <w:rFonts w:ascii="Times New Roman" w:hAnsi="Times New Roman" w:cs="Times New Roman"/>
          <w:b/>
          <w:sz w:val="24"/>
          <w:szCs w:val="24"/>
        </w:rPr>
        <w:t>Standardów</w:t>
      </w:r>
    </w:p>
    <w:p w14:paraId="4104536F" w14:textId="5B9EF883" w:rsidR="007005B1" w:rsidRPr="00D677D9" w:rsidRDefault="00F94C90" w:rsidP="00483C80">
      <w:pPr>
        <w:pStyle w:val="Akapitzlist"/>
        <w:numPr>
          <w:ilvl w:val="0"/>
          <w:numId w:val="9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Celem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monitorowania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funkcjonowania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870F71" w:rsidRPr="00D677D9">
        <w:rPr>
          <w:rFonts w:ascii="Times New Roman" w:hAnsi="Times New Roman" w:cs="Times New Roman"/>
          <w:sz w:val="24"/>
          <w:szCs w:val="24"/>
        </w:rPr>
        <w:t>Standardów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minimum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raz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078ED" w:rsidRPr="00D677D9">
        <w:rPr>
          <w:rFonts w:ascii="Times New Roman" w:hAnsi="Times New Roman" w:cs="Times New Roman"/>
          <w:sz w:val="24"/>
          <w:szCs w:val="24"/>
        </w:rPr>
        <w:t>2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lata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zostanie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przeprowadzona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wśród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078ED" w:rsidRPr="00D677D9">
        <w:rPr>
          <w:rFonts w:ascii="Times New Roman" w:hAnsi="Times New Roman" w:cs="Times New Roman"/>
          <w:sz w:val="24"/>
          <w:szCs w:val="24"/>
        </w:rPr>
        <w:t>p</w:t>
      </w:r>
      <w:r w:rsidRPr="00D677D9">
        <w:rPr>
          <w:rFonts w:ascii="Times New Roman" w:hAnsi="Times New Roman" w:cs="Times New Roman"/>
          <w:sz w:val="24"/>
          <w:szCs w:val="24"/>
        </w:rPr>
        <w:t>racowników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ankieta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ewaluacyjna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mająca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celu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zdiagnozowanie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obszarów,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które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wymagają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poprawy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005B1" w:rsidRPr="00D677D9">
        <w:rPr>
          <w:rFonts w:ascii="Times New Roman" w:hAnsi="Times New Roman" w:cs="Times New Roman"/>
          <w:sz w:val="24"/>
          <w:szCs w:val="24"/>
        </w:rPr>
        <w:t>(załącznik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005B1" w:rsidRPr="00D677D9">
        <w:rPr>
          <w:rFonts w:ascii="Times New Roman" w:hAnsi="Times New Roman" w:cs="Times New Roman"/>
          <w:sz w:val="24"/>
          <w:szCs w:val="24"/>
        </w:rPr>
        <w:t>nr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83C80" w:rsidRPr="00D677D9">
        <w:rPr>
          <w:rFonts w:ascii="Times New Roman" w:hAnsi="Times New Roman" w:cs="Times New Roman"/>
          <w:sz w:val="24"/>
          <w:szCs w:val="24"/>
        </w:rPr>
        <w:t>9</w:t>
      </w:r>
      <w:r w:rsidR="007005B1" w:rsidRPr="00D677D9">
        <w:rPr>
          <w:rFonts w:ascii="Times New Roman" w:hAnsi="Times New Roman" w:cs="Times New Roman"/>
          <w:sz w:val="24"/>
          <w:szCs w:val="24"/>
        </w:rPr>
        <w:t>)</w:t>
      </w:r>
      <w:r w:rsidRPr="00D677D9">
        <w:rPr>
          <w:rFonts w:ascii="Times New Roman" w:hAnsi="Times New Roman" w:cs="Times New Roman"/>
          <w:sz w:val="24"/>
          <w:szCs w:val="24"/>
        </w:rPr>
        <w:t>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0D6C3" w14:textId="79C10207" w:rsidR="00F94C90" w:rsidRPr="00D677D9" w:rsidRDefault="007005B1" w:rsidP="00483C80">
      <w:pPr>
        <w:pStyle w:val="Akapitzlist"/>
        <w:numPr>
          <w:ilvl w:val="0"/>
          <w:numId w:val="9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Za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monitorowanie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funkcjonowania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Standardów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odpowiada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EF588B" w:rsidRPr="00D677D9">
        <w:rPr>
          <w:rFonts w:ascii="Times New Roman" w:hAnsi="Times New Roman" w:cs="Times New Roman"/>
          <w:sz w:val="24"/>
          <w:szCs w:val="24"/>
        </w:rPr>
        <w:t>d</w:t>
      </w:r>
      <w:r w:rsidRPr="00D677D9">
        <w:rPr>
          <w:rFonts w:ascii="Times New Roman" w:hAnsi="Times New Roman" w:cs="Times New Roman"/>
          <w:sz w:val="24"/>
          <w:szCs w:val="24"/>
        </w:rPr>
        <w:t>yrektor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553CF" w14:textId="7C77BBF4" w:rsidR="00095402" w:rsidRPr="00D677D9" w:rsidRDefault="007005B1" w:rsidP="00483C80">
      <w:pPr>
        <w:pStyle w:val="Akapitzlist"/>
        <w:numPr>
          <w:ilvl w:val="0"/>
          <w:numId w:val="9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Standardy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mogą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również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zostać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zaktualizowan</w:t>
      </w:r>
      <w:r w:rsidR="00A078ED" w:rsidRPr="00D677D9">
        <w:rPr>
          <w:rFonts w:ascii="Times New Roman" w:hAnsi="Times New Roman" w:cs="Times New Roman"/>
          <w:sz w:val="24"/>
          <w:szCs w:val="24"/>
        </w:rPr>
        <w:t>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inicjatywy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EF588B" w:rsidRPr="00D677D9">
        <w:rPr>
          <w:rFonts w:ascii="Times New Roman" w:hAnsi="Times New Roman" w:cs="Times New Roman"/>
          <w:sz w:val="24"/>
          <w:szCs w:val="24"/>
        </w:rPr>
        <w:t>d</w:t>
      </w:r>
      <w:r w:rsidR="00095402" w:rsidRPr="00D677D9">
        <w:rPr>
          <w:rFonts w:ascii="Times New Roman" w:hAnsi="Times New Roman" w:cs="Times New Roman"/>
          <w:sz w:val="24"/>
          <w:szCs w:val="24"/>
        </w:rPr>
        <w:t>yrektora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lub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4C90"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4C90" w:rsidRPr="00D677D9">
        <w:rPr>
          <w:rFonts w:ascii="Times New Roman" w:hAnsi="Times New Roman" w:cs="Times New Roman"/>
          <w:sz w:val="24"/>
          <w:szCs w:val="24"/>
        </w:rPr>
        <w:t>wniosek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078ED" w:rsidRPr="00D677D9">
        <w:rPr>
          <w:rFonts w:ascii="Times New Roman" w:hAnsi="Times New Roman" w:cs="Times New Roman"/>
          <w:sz w:val="24"/>
          <w:szCs w:val="24"/>
        </w:rPr>
        <w:t>p</w:t>
      </w:r>
      <w:r w:rsidR="00F94C90" w:rsidRPr="00D677D9">
        <w:rPr>
          <w:rFonts w:ascii="Times New Roman" w:hAnsi="Times New Roman" w:cs="Times New Roman"/>
          <w:sz w:val="24"/>
          <w:szCs w:val="24"/>
        </w:rPr>
        <w:t>racowników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4C90"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4C90"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4C90" w:rsidRPr="00D677D9">
        <w:rPr>
          <w:rFonts w:ascii="Times New Roman" w:hAnsi="Times New Roman" w:cs="Times New Roman"/>
          <w:sz w:val="24"/>
          <w:szCs w:val="24"/>
        </w:rPr>
        <w:t>podstawie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4C90" w:rsidRPr="00D677D9">
        <w:rPr>
          <w:rFonts w:ascii="Times New Roman" w:hAnsi="Times New Roman" w:cs="Times New Roman"/>
          <w:sz w:val="24"/>
          <w:szCs w:val="24"/>
        </w:rPr>
        <w:t>złożonych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4C90"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4C90" w:rsidRPr="00D677D9">
        <w:rPr>
          <w:rFonts w:ascii="Times New Roman" w:hAnsi="Times New Roman" w:cs="Times New Roman"/>
          <w:sz w:val="24"/>
          <w:szCs w:val="24"/>
        </w:rPr>
        <w:t>piśmie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4C90" w:rsidRPr="00D677D9">
        <w:rPr>
          <w:rFonts w:ascii="Times New Roman" w:hAnsi="Times New Roman" w:cs="Times New Roman"/>
          <w:sz w:val="24"/>
          <w:szCs w:val="24"/>
        </w:rPr>
        <w:t>wniosków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4C90" w:rsidRPr="00D677D9">
        <w:rPr>
          <w:rFonts w:ascii="Times New Roman" w:hAnsi="Times New Roman" w:cs="Times New Roman"/>
          <w:sz w:val="24"/>
          <w:szCs w:val="24"/>
        </w:rPr>
        <w:t>wyciągniętych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4C90" w:rsidRPr="00D677D9">
        <w:rPr>
          <w:rFonts w:ascii="Times New Roman" w:hAnsi="Times New Roman" w:cs="Times New Roman"/>
          <w:sz w:val="24"/>
          <w:szCs w:val="24"/>
        </w:rPr>
        <w:t>ze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4C90" w:rsidRPr="00D677D9">
        <w:rPr>
          <w:rFonts w:ascii="Times New Roman" w:hAnsi="Times New Roman" w:cs="Times New Roman"/>
          <w:sz w:val="24"/>
          <w:szCs w:val="24"/>
        </w:rPr>
        <w:t>stosowania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870F71" w:rsidRPr="00D677D9">
        <w:rPr>
          <w:rFonts w:ascii="Times New Roman" w:hAnsi="Times New Roman" w:cs="Times New Roman"/>
          <w:sz w:val="24"/>
          <w:szCs w:val="24"/>
        </w:rPr>
        <w:t>Standardów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4C90" w:rsidRPr="00D677D9">
        <w:rPr>
          <w:rFonts w:ascii="Times New Roman" w:hAnsi="Times New Roman" w:cs="Times New Roman"/>
          <w:sz w:val="24"/>
          <w:szCs w:val="24"/>
        </w:rPr>
        <w:t>oraz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88411E" w:rsidRPr="00D677D9">
        <w:rPr>
          <w:rFonts w:ascii="Times New Roman" w:hAnsi="Times New Roman" w:cs="Times New Roman"/>
          <w:sz w:val="24"/>
          <w:szCs w:val="24"/>
        </w:rPr>
        <w:t>udokumentowanych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4C90" w:rsidRPr="00D677D9">
        <w:rPr>
          <w:rFonts w:ascii="Times New Roman" w:hAnsi="Times New Roman" w:cs="Times New Roman"/>
          <w:sz w:val="24"/>
          <w:szCs w:val="24"/>
        </w:rPr>
        <w:t>procedur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94C90" w:rsidRPr="00D677D9">
        <w:rPr>
          <w:rFonts w:ascii="Times New Roman" w:hAnsi="Times New Roman" w:cs="Times New Roman"/>
          <w:sz w:val="24"/>
          <w:szCs w:val="24"/>
        </w:rPr>
        <w:t>interwencji.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23C9A" w14:textId="3981AD2F" w:rsidR="00C640CD" w:rsidRPr="00D677D9" w:rsidRDefault="00AA3E85" w:rsidP="00483C80">
      <w:pPr>
        <w:pStyle w:val="Akapitzlist"/>
        <w:numPr>
          <w:ilvl w:val="0"/>
          <w:numId w:val="9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Każda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osoba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może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zgłaszać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uwagi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propozycje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zmian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Standardów</w:t>
      </w:r>
      <w:r w:rsidR="00A078ED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wysyłając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wiadomość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e-mail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adres: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B66BC" w:rsidRPr="00D677D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sekretariat@csdpoznan.pl</w:t>
      </w:r>
      <w:r w:rsidR="00790C1F" w:rsidRPr="00D677D9">
        <w:rPr>
          <w:rFonts w:ascii="Times New Roman" w:hAnsi="Times New Roman" w:cs="Times New Roman"/>
          <w:sz w:val="24"/>
          <w:szCs w:val="24"/>
        </w:rPr>
        <w:t>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86415" w14:textId="77777777" w:rsidR="003C28D3" w:rsidRPr="00D677D9" w:rsidRDefault="003C28D3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F35D4DE" w14:textId="7A07DF8B" w:rsidR="00095402" w:rsidRPr="00D677D9" w:rsidRDefault="005C5323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§1</w:t>
      </w:r>
      <w:r w:rsidR="008672C7" w:rsidRPr="00D677D9">
        <w:rPr>
          <w:rFonts w:ascii="Times New Roman" w:hAnsi="Times New Roman" w:cs="Times New Roman"/>
          <w:b/>
          <w:sz w:val="24"/>
          <w:szCs w:val="24"/>
        </w:rPr>
        <w:t>1</w:t>
      </w:r>
    </w:p>
    <w:p w14:paraId="05C4CC4F" w14:textId="11AA207F" w:rsidR="00095402" w:rsidRPr="00D677D9" w:rsidRDefault="00095402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Powstanie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F71" w:rsidRPr="00D677D9">
        <w:rPr>
          <w:rFonts w:ascii="Times New Roman" w:hAnsi="Times New Roman" w:cs="Times New Roman"/>
          <w:b/>
          <w:sz w:val="24"/>
          <w:szCs w:val="24"/>
        </w:rPr>
        <w:t>Standardów</w:t>
      </w:r>
    </w:p>
    <w:p w14:paraId="410AA2AE" w14:textId="3448AFBF" w:rsidR="00095402" w:rsidRPr="00D677D9" w:rsidRDefault="00F51817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color w:val="1E2328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Standardy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zostały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opracowane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poprzez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pracę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powołanego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tym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celu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zespołu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roboczego,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oparciu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współpracę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różnymi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pionami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Centrum</w:t>
      </w:r>
      <w:r w:rsidR="00AA3E85" w:rsidRPr="00D677D9">
        <w:rPr>
          <w:rFonts w:ascii="Times New Roman" w:hAnsi="Times New Roman" w:cs="Times New Roman"/>
          <w:sz w:val="24"/>
          <w:szCs w:val="24"/>
        </w:rPr>
        <w:t>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A3E85" w:rsidRPr="00D677D9">
        <w:rPr>
          <w:rFonts w:ascii="Times New Roman" w:hAnsi="Times New Roman" w:cs="Times New Roman"/>
          <w:sz w:val="24"/>
          <w:szCs w:val="24"/>
        </w:rPr>
        <w:t>Zespół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A3E85" w:rsidRPr="00D677D9">
        <w:rPr>
          <w:rFonts w:ascii="Times New Roman" w:hAnsi="Times New Roman" w:cs="Times New Roman"/>
          <w:sz w:val="24"/>
          <w:szCs w:val="24"/>
        </w:rPr>
        <w:t>roboczy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A3E85" w:rsidRPr="00D677D9">
        <w:rPr>
          <w:rFonts w:ascii="Times New Roman" w:hAnsi="Times New Roman" w:cs="Times New Roman"/>
          <w:sz w:val="24"/>
          <w:szCs w:val="24"/>
        </w:rPr>
        <w:t>brał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udział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szkoleniach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temat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standardów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ochrony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dzieci,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warsztat</w:t>
      </w:r>
      <w:r w:rsidR="00AA3E85" w:rsidRPr="00D677D9">
        <w:rPr>
          <w:rFonts w:ascii="Times New Roman" w:hAnsi="Times New Roman" w:cs="Times New Roman"/>
          <w:sz w:val="24"/>
          <w:szCs w:val="24"/>
        </w:rPr>
        <w:t>ach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edukacyjn</w:t>
      </w:r>
      <w:r w:rsidR="00AA3E85" w:rsidRPr="00D677D9">
        <w:rPr>
          <w:rFonts w:ascii="Times New Roman" w:hAnsi="Times New Roman" w:cs="Times New Roman"/>
          <w:sz w:val="24"/>
          <w:szCs w:val="24"/>
        </w:rPr>
        <w:t>ych.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A3E85" w:rsidRPr="00D677D9">
        <w:rPr>
          <w:rFonts w:ascii="Times New Roman" w:hAnsi="Times New Roman" w:cs="Times New Roman"/>
          <w:sz w:val="24"/>
          <w:szCs w:val="24"/>
        </w:rPr>
        <w:t>Dodatkowo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A3E85" w:rsidRPr="00D677D9">
        <w:rPr>
          <w:rFonts w:ascii="Times New Roman" w:hAnsi="Times New Roman" w:cs="Times New Roman"/>
          <w:sz w:val="24"/>
          <w:szCs w:val="24"/>
        </w:rPr>
        <w:t>Standardy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A3E85" w:rsidRPr="00D677D9">
        <w:rPr>
          <w:rFonts w:ascii="Times New Roman" w:hAnsi="Times New Roman" w:cs="Times New Roman"/>
          <w:sz w:val="24"/>
          <w:szCs w:val="24"/>
        </w:rPr>
        <w:t>powstały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A3E85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A3E85" w:rsidRPr="00D677D9">
        <w:rPr>
          <w:rFonts w:ascii="Times New Roman" w:hAnsi="Times New Roman" w:cs="Times New Roman"/>
          <w:sz w:val="24"/>
          <w:szCs w:val="24"/>
        </w:rPr>
        <w:t>oparciu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materiały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udostępnione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przez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Fundację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Dajemy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Dzieciom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Siłę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oraz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konsultacje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95402" w:rsidRPr="00D677D9">
        <w:rPr>
          <w:rFonts w:ascii="Times New Roman" w:hAnsi="Times New Roman" w:cs="Times New Roman"/>
          <w:sz w:val="24"/>
          <w:szCs w:val="24"/>
        </w:rPr>
        <w:t>prawne.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653B9" w:rsidRPr="00D677D9">
        <w:rPr>
          <w:rFonts w:ascii="Times New Roman" w:hAnsi="Times New Roman" w:cs="Times New Roman"/>
          <w:sz w:val="24"/>
          <w:szCs w:val="24"/>
        </w:rPr>
        <w:t>Tryb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653B9" w:rsidRPr="00D677D9">
        <w:rPr>
          <w:rFonts w:ascii="Times New Roman" w:hAnsi="Times New Roman" w:cs="Times New Roman"/>
          <w:sz w:val="24"/>
          <w:szCs w:val="24"/>
        </w:rPr>
        <w:t>tworzenia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653B9"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653B9" w:rsidRPr="00D677D9">
        <w:rPr>
          <w:rFonts w:ascii="Times New Roman" w:hAnsi="Times New Roman" w:cs="Times New Roman"/>
          <w:sz w:val="24"/>
          <w:szCs w:val="24"/>
        </w:rPr>
        <w:t>wprowadzania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A3E85" w:rsidRPr="00D677D9">
        <w:rPr>
          <w:rFonts w:ascii="Times New Roman" w:hAnsi="Times New Roman" w:cs="Times New Roman"/>
          <w:sz w:val="24"/>
          <w:szCs w:val="24"/>
        </w:rPr>
        <w:t>Standardów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653B9" w:rsidRPr="00D677D9">
        <w:rPr>
          <w:rFonts w:ascii="Times New Roman" w:hAnsi="Times New Roman" w:cs="Times New Roman"/>
          <w:sz w:val="24"/>
          <w:szCs w:val="24"/>
        </w:rPr>
        <w:t>miał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653B9" w:rsidRPr="00D677D9">
        <w:rPr>
          <w:rFonts w:ascii="Times New Roman" w:hAnsi="Times New Roman" w:cs="Times New Roman"/>
          <w:sz w:val="24"/>
          <w:szCs w:val="24"/>
        </w:rPr>
        <w:t>charakter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653B9" w:rsidRPr="00D677D9">
        <w:rPr>
          <w:rFonts w:ascii="Times New Roman" w:hAnsi="Times New Roman" w:cs="Times New Roman"/>
          <w:sz w:val="24"/>
          <w:szCs w:val="24"/>
        </w:rPr>
        <w:t>edukacji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653B9" w:rsidRPr="00D677D9">
        <w:rPr>
          <w:rFonts w:ascii="Times New Roman" w:hAnsi="Times New Roman" w:cs="Times New Roman"/>
          <w:sz w:val="24"/>
          <w:szCs w:val="24"/>
        </w:rPr>
        <w:t>zespołu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653B9" w:rsidRPr="00D677D9">
        <w:rPr>
          <w:rFonts w:ascii="Times New Roman" w:hAnsi="Times New Roman" w:cs="Times New Roman"/>
          <w:sz w:val="24"/>
          <w:szCs w:val="24"/>
        </w:rPr>
        <w:t>Centrum.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8209F" w14:textId="77777777" w:rsidR="003C28D3" w:rsidRPr="00D677D9" w:rsidRDefault="003C28D3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15E87" w14:textId="79342861" w:rsidR="00095402" w:rsidRPr="00D677D9" w:rsidRDefault="00095402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§1</w:t>
      </w:r>
      <w:r w:rsidR="008672C7" w:rsidRPr="00D677D9">
        <w:rPr>
          <w:rFonts w:ascii="Times New Roman" w:hAnsi="Times New Roman" w:cs="Times New Roman"/>
          <w:b/>
          <w:sz w:val="24"/>
          <w:szCs w:val="24"/>
        </w:rPr>
        <w:t>2</w:t>
      </w:r>
    </w:p>
    <w:p w14:paraId="0BDEE040" w14:textId="6813423B" w:rsidR="00F51817" w:rsidRPr="00D677D9" w:rsidRDefault="005C3A2F" w:rsidP="00483C80">
      <w:pPr>
        <w:spacing w:before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Przepisy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b/>
          <w:sz w:val="24"/>
          <w:szCs w:val="24"/>
        </w:rPr>
        <w:t>końcowe</w:t>
      </w:r>
    </w:p>
    <w:p w14:paraId="5330660E" w14:textId="77777777" w:rsidR="00591C3C" w:rsidRDefault="00087DCC" w:rsidP="00483C80">
      <w:pPr>
        <w:pStyle w:val="Akapitzlist"/>
        <w:numPr>
          <w:ilvl w:val="0"/>
          <w:numId w:val="25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Podstawą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prawną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stworzenia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niniejszej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870F71" w:rsidRPr="00D677D9">
        <w:rPr>
          <w:rFonts w:ascii="Times New Roman" w:hAnsi="Times New Roman" w:cs="Times New Roman"/>
          <w:sz w:val="24"/>
          <w:szCs w:val="24"/>
        </w:rPr>
        <w:t>Standardów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są: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9C5A1" w14:textId="7F2C3BB5" w:rsidR="00856CC3" w:rsidRPr="00856CC3" w:rsidRDefault="00856CC3" w:rsidP="00856CC3">
      <w:pPr>
        <w:pStyle w:val="Akapitzlist"/>
        <w:numPr>
          <w:ilvl w:val="1"/>
          <w:numId w:val="10"/>
        </w:numPr>
        <w:spacing w:before="0" w:line="360" w:lineRule="auto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ustawa</w:t>
      </w:r>
      <w:r w:rsidRPr="00A71BCC">
        <w:rPr>
          <w:rFonts w:ascii="Times New Roman" w:hAnsi="Times New Roman" w:cs="Times New Roman"/>
          <w:color w:val="000000"/>
          <w:szCs w:val="24"/>
        </w:rPr>
        <w:t xml:space="preserve"> z dnia 13 maja 2016 roku o przeciwdziałaniu zagrożeniom przestępczością na tle seksualnym i ochronie </w:t>
      </w:r>
      <w:r>
        <w:rPr>
          <w:rFonts w:ascii="Times New Roman" w:hAnsi="Times New Roman" w:cs="Times New Roman"/>
          <w:color w:val="000000"/>
          <w:szCs w:val="24"/>
        </w:rPr>
        <w:t>małoletnich (Dz.U.2023.1304</w:t>
      </w:r>
      <w:r w:rsidRPr="00A71BCC">
        <w:rPr>
          <w:rFonts w:ascii="Times New Roman" w:hAnsi="Times New Roman" w:cs="Times New Roman"/>
          <w:color w:val="000000"/>
          <w:szCs w:val="24"/>
        </w:rPr>
        <w:t>)</w:t>
      </w:r>
      <w:r>
        <w:rPr>
          <w:rFonts w:ascii="Times New Roman" w:hAnsi="Times New Roman" w:cs="Times New Roman"/>
          <w:color w:val="000000"/>
          <w:szCs w:val="24"/>
        </w:rPr>
        <w:t xml:space="preserve"> wraz z późniejszymi zmianami, </w:t>
      </w:r>
    </w:p>
    <w:p w14:paraId="1CB0496F" w14:textId="680C637B" w:rsidR="00856CC3" w:rsidRPr="00856CC3" w:rsidRDefault="00856CC3" w:rsidP="00856CC3">
      <w:pPr>
        <w:pStyle w:val="Akapitzlist"/>
        <w:numPr>
          <w:ilvl w:val="1"/>
          <w:numId w:val="10"/>
        </w:numPr>
        <w:spacing w:before="0" w:line="360" w:lineRule="auto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25 lutego 1964 r. Kodeks rodzinny i opiekuńczy (Dz.U.1964 Nr 9 poz. 59) wraz z późniejszymi zmianami. </w:t>
      </w:r>
    </w:p>
    <w:p w14:paraId="1E38EDAB" w14:textId="316EB23C" w:rsidR="008672C7" w:rsidRPr="00D677D9" w:rsidRDefault="008672C7" w:rsidP="00483C80">
      <w:pPr>
        <w:pStyle w:val="Akapitzlist"/>
        <w:numPr>
          <w:ilvl w:val="1"/>
          <w:numId w:val="10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UE</w:t>
      </w:r>
      <w:r w:rsidR="002D0B7C"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7D9">
        <w:rPr>
          <w:rFonts w:ascii="Times New Roman" w:eastAsia="Times New Roman" w:hAnsi="Times New Roman" w:cs="Times New Roman"/>
          <w:sz w:val="24"/>
          <w:szCs w:val="24"/>
          <w:lang w:eastAsia="pl-PL"/>
        </w:rPr>
        <w:t>2016/679.</w:t>
      </w:r>
    </w:p>
    <w:p w14:paraId="173597A6" w14:textId="4D5953B3" w:rsidR="00095402" w:rsidRPr="00D677D9" w:rsidRDefault="008672C7" w:rsidP="00483C80">
      <w:pPr>
        <w:pStyle w:val="Akapitzlist"/>
        <w:numPr>
          <w:ilvl w:val="0"/>
          <w:numId w:val="25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Standardy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wchodzą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życie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87DCC" w:rsidRPr="00D677D9">
        <w:rPr>
          <w:rFonts w:ascii="Times New Roman" w:hAnsi="Times New Roman" w:cs="Times New Roman"/>
          <w:sz w:val="24"/>
          <w:szCs w:val="24"/>
        </w:rPr>
        <w:t>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91C3C" w:rsidRPr="00D677D9">
        <w:rPr>
          <w:rFonts w:ascii="Times New Roman" w:hAnsi="Times New Roman" w:cs="Times New Roman"/>
          <w:sz w:val="24"/>
          <w:szCs w:val="24"/>
        </w:rPr>
        <w:t xml:space="preserve">14 sierpnia 2024. 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4F156401" w14:textId="1D9EA359" w:rsidR="00087DCC" w:rsidRPr="00D677D9" w:rsidRDefault="00087DCC" w:rsidP="00483C80">
      <w:pPr>
        <w:pStyle w:val="Akapitzlist"/>
        <w:numPr>
          <w:ilvl w:val="0"/>
          <w:numId w:val="25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Ogłoszenie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870F71" w:rsidRPr="00D677D9">
        <w:rPr>
          <w:rFonts w:ascii="Times New Roman" w:hAnsi="Times New Roman" w:cs="Times New Roman"/>
          <w:sz w:val="24"/>
          <w:szCs w:val="24"/>
        </w:rPr>
        <w:t>Standardów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7D9">
        <w:rPr>
          <w:rFonts w:ascii="Times New Roman" w:hAnsi="Times New Roman" w:cs="Times New Roman"/>
          <w:sz w:val="24"/>
          <w:szCs w:val="24"/>
        </w:rPr>
        <w:t>następuje</w:t>
      </w:r>
      <w:proofErr w:type="spellEnd"/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7D9">
        <w:rPr>
          <w:rFonts w:ascii="Times New Roman" w:hAnsi="Times New Roman" w:cs="Times New Roman"/>
          <w:sz w:val="24"/>
          <w:szCs w:val="24"/>
        </w:rPr>
        <w:t>sposób</w:t>
      </w:r>
      <w:proofErr w:type="spellEnd"/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7D9">
        <w:rPr>
          <w:rFonts w:ascii="Times New Roman" w:hAnsi="Times New Roman" w:cs="Times New Roman"/>
          <w:sz w:val="24"/>
          <w:szCs w:val="24"/>
        </w:rPr>
        <w:t>dostępny</w:t>
      </w:r>
      <w:proofErr w:type="spellEnd"/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dla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63480" w:rsidRPr="00D677D9">
        <w:rPr>
          <w:rFonts w:ascii="Times New Roman" w:hAnsi="Times New Roman" w:cs="Times New Roman"/>
          <w:sz w:val="24"/>
          <w:szCs w:val="24"/>
        </w:rPr>
        <w:t>zespołu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</w:t>
      </w:r>
      <w:r w:rsidR="00CF53C1" w:rsidRPr="00D677D9">
        <w:rPr>
          <w:rFonts w:ascii="Times New Roman" w:hAnsi="Times New Roman" w:cs="Times New Roman"/>
          <w:sz w:val="24"/>
          <w:szCs w:val="24"/>
        </w:rPr>
        <w:t>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7D9">
        <w:rPr>
          <w:rFonts w:ascii="Times New Roman" w:hAnsi="Times New Roman" w:cs="Times New Roman"/>
          <w:sz w:val="24"/>
          <w:szCs w:val="24"/>
        </w:rPr>
        <w:t>szczególności</w:t>
      </w:r>
      <w:proofErr w:type="spellEnd"/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poprzez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przesłanie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CF53C1" w:rsidRPr="00D677D9">
        <w:rPr>
          <w:rFonts w:ascii="Times New Roman" w:hAnsi="Times New Roman" w:cs="Times New Roman"/>
          <w:sz w:val="24"/>
          <w:szCs w:val="24"/>
        </w:rPr>
        <w:t>ich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tekstu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drogą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elektroniczną,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poprzez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zamieszczenie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stronie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internetowej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oraz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udo</w:t>
      </w:r>
      <w:r w:rsidR="00597EAA" w:rsidRPr="00D677D9">
        <w:rPr>
          <w:rFonts w:ascii="Times New Roman" w:hAnsi="Times New Roman" w:cs="Times New Roman"/>
          <w:sz w:val="24"/>
          <w:szCs w:val="24"/>
        </w:rPr>
        <w:t>s</w:t>
      </w:r>
      <w:r w:rsidRPr="00D677D9">
        <w:rPr>
          <w:rFonts w:ascii="Times New Roman" w:hAnsi="Times New Roman" w:cs="Times New Roman"/>
          <w:sz w:val="24"/>
          <w:szCs w:val="24"/>
        </w:rPr>
        <w:t>tępnienie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8976D1" w:rsidRPr="00D677D9">
        <w:rPr>
          <w:rFonts w:ascii="Times New Roman" w:hAnsi="Times New Roman" w:cs="Times New Roman"/>
          <w:sz w:val="24"/>
          <w:szCs w:val="24"/>
        </w:rPr>
        <w:t>sekretariacie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8976D1" w:rsidRPr="00D677D9">
        <w:rPr>
          <w:rFonts w:ascii="Times New Roman" w:hAnsi="Times New Roman" w:cs="Times New Roman"/>
          <w:sz w:val="24"/>
          <w:szCs w:val="24"/>
        </w:rPr>
        <w:t>instytucji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(ul.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Św.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Marcin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80/82,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Poznań)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miejscu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prowadzenia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działalności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artystycznej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A63480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Scenie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Wspólnej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0C1F" w:rsidRPr="00D677D9">
        <w:rPr>
          <w:rFonts w:ascii="Times New Roman" w:hAnsi="Times New Roman" w:cs="Times New Roman"/>
          <w:sz w:val="24"/>
          <w:szCs w:val="24"/>
        </w:rPr>
        <w:t>(ul.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0C1F" w:rsidRPr="00D677D9">
        <w:rPr>
          <w:rFonts w:ascii="Times New Roman" w:hAnsi="Times New Roman" w:cs="Times New Roman"/>
          <w:sz w:val="24"/>
          <w:szCs w:val="24"/>
        </w:rPr>
        <w:t>Brandstaettera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0C1F" w:rsidRPr="00D677D9">
        <w:rPr>
          <w:rFonts w:ascii="Times New Roman" w:hAnsi="Times New Roman" w:cs="Times New Roman"/>
          <w:sz w:val="24"/>
          <w:szCs w:val="24"/>
        </w:rPr>
        <w:t>1,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790C1F" w:rsidRPr="00D677D9">
        <w:rPr>
          <w:rFonts w:ascii="Times New Roman" w:hAnsi="Times New Roman" w:cs="Times New Roman"/>
          <w:sz w:val="24"/>
          <w:szCs w:val="24"/>
        </w:rPr>
        <w:t>Poznań).</w:t>
      </w:r>
    </w:p>
    <w:p w14:paraId="4AD0969B" w14:textId="5F05A121" w:rsidR="00790C1F" w:rsidRPr="00D677D9" w:rsidRDefault="00EB68A6" w:rsidP="00483C80">
      <w:pPr>
        <w:pStyle w:val="Akapitzlist"/>
        <w:numPr>
          <w:ilvl w:val="0"/>
          <w:numId w:val="25"/>
        </w:num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Standardy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wersji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dla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dzieci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będą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dostępne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miejscach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realizacji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wydarzeń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Pr="00D677D9">
        <w:rPr>
          <w:rFonts w:ascii="Times New Roman" w:hAnsi="Times New Roman" w:cs="Times New Roman"/>
          <w:sz w:val="24"/>
          <w:szCs w:val="24"/>
        </w:rPr>
        <w:t>Centrum.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B6E55" w14:textId="77777777" w:rsidR="00A27D16" w:rsidRPr="00D677D9" w:rsidRDefault="00A27D16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7A0B68E" w14:textId="77777777" w:rsidR="00A27D16" w:rsidRPr="00D677D9" w:rsidRDefault="00A27D16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177ABD7" w14:textId="77777777" w:rsidR="00A27D16" w:rsidRPr="00D677D9" w:rsidRDefault="00A27D16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92E4AD5" w14:textId="2FF9C74A" w:rsidR="00F93604" w:rsidRPr="00D677D9" w:rsidRDefault="00F93604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3C34D43" w14:textId="7AFBD16C" w:rsidR="00087DCC" w:rsidRPr="00D677D9" w:rsidRDefault="00087DCC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b/>
          <w:sz w:val="24"/>
          <w:szCs w:val="24"/>
        </w:rPr>
        <w:t>Załączniki: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A3EEBA" w14:textId="69ED45E7" w:rsidR="00597EAA" w:rsidRPr="00D677D9" w:rsidRDefault="005A36CA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n</w:t>
      </w:r>
      <w:r w:rsidR="00320DB1" w:rsidRPr="00D677D9">
        <w:rPr>
          <w:rFonts w:ascii="Times New Roman" w:hAnsi="Times New Roman" w:cs="Times New Roman"/>
          <w:sz w:val="24"/>
          <w:szCs w:val="24"/>
        </w:rPr>
        <w:t>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20DB1" w:rsidRPr="00D677D9">
        <w:rPr>
          <w:rFonts w:ascii="Times New Roman" w:hAnsi="Times New Roman" w:cs="Times New Roman"/>
          <w:sz w:val="24"/>
          <w:szCs w:val="24"/>
        </w:rPr>
        <w:t>1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320DB1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97EAA" w:rsidRPr="00D677D9">
        <w:rPr>
          <w:rFonts w:ascii="Times New Roman" w:hAnsi="Times New Roman" w:cs="Times New Roman"/>
          <w:sz w:val="24"/>
          <w:szCs w:val="24"/>
        </w:rPr>
        <w:t>Oświadczenie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97EAA"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97EAA" w:rsidRPr="00D677D9">
        <w:rPr>
          <w:rFonts w:ascii="Times New Roman" w:hAnsi="Times New Roman" w:cs="Times New Roman"/>
          <w:sz w:val="24"/>
          <w:szCs w:val="24"/>
        </w:rPr>
        <w:t>zapoznaniu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597EAA" w:rsidRPr="00D677D9">
        <w:rPr>
          <w:rFonts w:ascii="Times New Roman" w:hAnsi="Times New Roman" w:cs="Times New Roman"/>
          <w:sz w:val="24"/>
          <w:szCs w:val="24"/>
        </w:rPr>
        <w:t>się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35C06" w:rsidRPr="00D677D9">
        <w:rPr>
          <w:rFonts w:ascii="Times New Roman" w:hAnsi="Times New Roman" w:cs="Times New Roman"/>
          <w:sz w:val="24"/>
          <w:szCs w:val="24"/>
        </w:rPr>
        <w:t>ze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635C06" w:rsidRPr="00D677D9">
        <w:rPr>
          <w:rFonts w:ascii="Times New Roman" w:hAnsi="Times New Roman" w:cs="Times New Roman"/>
          <w:sz w:val="24"/>
          <w:szCs w:val="24"/>
        </w:rPr>
        <w:t>Standardami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F007B" w:rsidRPr="00D677D9">
        <w:rPr>
          <w:rFonts w:ascii="Times New Roman" w:hAnsi="Times New Roman" w:cs="Times New Roman"/>
          <w:sz w:val="24"/>
          <w:szCs w:val="24"/>
        </w:rPr>
        <w:t>ochrony dzieci przed krzywdzeniem</w:t>
      </w:r>
      <w:r w:rsidR="00916CD2" w:rsidRPr="00D677D9">
        <w:rPr>
          <w:rFonts w:ascii="Times New Roman" w:hAnsi="Times New Roman" w:cs="Times New Roman"/>
          <w:sz w:val="24"/>
          <w:szCs w:val="24"/>
        </w:rPr>
        <w:t xml:space="preserve"> w Centrum Sztuki Dziecka w Poznaniu</w:t>
      </w:r>
    </w:p>
    <w:p w14:paraId="641964F4" w14:textId="3413540D" w:rsidR="00F30C47" w:rsidRPr="00D677D9" w:rsidRDefault="005A36CA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n</w:t>
      </w:r>
      <w:r w:rsidR="00F30C47" w:rsidRPr="00D677D9">
        <w:rPr>
          <w:rFonts w:ascii="Times New Roman" w:hAnsi="Times New Roman" w:cs="Times New Roman"/>
          <w:sz w:val="24"/>
          <w:szCs w:val="24"/>
        </w:rPr>
        <w:t>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2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Oświadczenie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krajach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zamieszkania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7D538" w14:textId="1CBB98A5" w:rsidR="00164B77" w:rsidRPr="00D677D9" w:rsidRDefault="005A36CA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n</w:t>
      </w:r>
      <w:r w:rsidR="00F30C47" w:rsidRPr="00D677D9">
        <w:rPr>
          <w:rFonts w:ascii="Times New Roman" w:hAnsi="Times New Roman" w:cs="Times New Roman"/>
          <w:sz w:val="24"/>
          <w:szCs w:val="24"/>
        </w:rPr>
        <w:t>r</w:t>
      </w:r>
      <w:r w:rsidR="00164B77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83C80" w:rsidRPr="00D677D9">
        <w:rPr>
          <w:rFonts w:ascii="Times New Roman" w:hAnsi="Times New Roman" w:cs="Times New Roman"/>
          <w:sz w:val="24"/>
          <w:szCs w:val="24"/>
        </w:rPr>
        <w:t>3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20B1D" w:rsidRPr="00D677D9">
        <w:rPr>
          <w:rFonts w:ascii="Times New Roman" w:hAnsi="Times New Roman" w:cs="Times New Roman"/>
          <w:color w:val="000000"/>
          <w:sz w:val="24"/>
          <w:szCs w:val="24"/>
        </w:rPr>
        <w:t>Przekazanie</w:t>
      </w:r>
      <w:r w:rsidR="002D0B7C" w:rsidRPr="00D67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B1D" w:rsidRPr="00D677D9">
        <w:rPr>
          <w:rFonts w:ascii="Times New Roman" w:hAnsi="Times New Roman" w:cs="Times New Roman"/>
          <w:color w:val="000000"/>
          <w:sz w:val="24"/>
          <w:szCs w:val="24"/>
        </w:rPr>
        <w:t>danych</w:t>
      </w:r>
      <w:r w:rsidR="002D0B7C" w:rsidRPr="00D67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B1D" w:rsidRPr="00D677D9">
        <w:rPr>
          <w:rFonts w:ascii="Times New Roman" w:hAnsi="Times New Roman" w:cs="Times New Roman"/>
          <w:color w:val="000000"/>
          <w:sz w:val="24"/>
          <w:szCs w:val="24"/>
        </w:rPr>
        <w:t>osobowych</w:t>
      </w:r>
      <w:r w:rsidR="002D0B7C" w:rsidRPr="00D67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B1D" w:rsidRPr="00D677D9">
        <w:rPr>
          <w:rFonts w:ascii="Times New Roman" w:hAnsi="Times New Roman" w:cs="Times New Roman"/>
          <w:color w:val="000000"/>
          <w:sz w:val="24"/>
          <w:szCs w:val="24"/>
        </w:rPr>
        <w:t>celem</w:t>
      </w:r>
      <w:r w:rsidR="002D0B7C" w:rsidRPr="00D67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B1D" w:rsidRPr="00D677D9">
        <w:rPr>
          <w:rFonts w:ascii="Times New Roman" w:hAnsi="Times New Roman" w:cs="Times New Roman"/>
          <w:color w:val="000000"/>
          <w:sz w:val="24"/>
          <w:szCs w:val="24"/>
        </w:rPr>
        <w:t>weryfikacji</w:t>
      </w:r>
      <w:r w:rsidR="002D0B7C" w:rsidRPr="00D67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B1D" w:rsidRPr="00D677D9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B1D" w:rsidRPr="00D677D9">
        <w:rPr>
          <w:rFonts w:ascii="Times New Roman" w:hAnsi="Times New Roman" w:cs="Times New Roman"/>
          <w:color w:val="000000"/>
          <w:sz w:val="24"/>
          <w:szCs w:val="24"/>
        </w:rPr>
        <w:t>Rejestrze</w:t>
      </w:r>
      <w:r w:rsidR="002D0B7C" w:rsidRPr="00D67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B1D" w:rsidRPr="00D677D9">
        <w:rPr>
          <w:rFonts w:ascii="Times New Roman" w:hAnsi="Times New Roman" w:cs="Times New Roman"/>
          <w:color w:val="000000"/>
          <w:sz w:val="24"/>
          <w:szCs w:val="24"/>
        </w:rPr>
        <w:t>Sprawców</w:t>
      </w:r>
      <w:r w:rsidR="002D0B7C" w:rsidRPr="00D67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B1D" w:rsidRPr="00D677D9">
        <w:rPr>
          <w:rFonts w:ascii="Times New Roman" w:hAnsi="Times New Roman" w:cs="Times New Roman"/>
          <w:color w:val="000000"/>
          <w:sz w:val="24"/>
          <w:szCs w:val="24"/>
        </w:rPr>
        <w:t>Przestępstw</w:t>
      </w:r>
      <w:r w:rsidR="002D0B7C" w:rsidRPr="00D67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B1D" w:rsidRPr="00D677D9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B1D" w:rsidRPr="00D677D9">
        <w:rPr>
          <w:rFonts w:ascii="Times New Roman" w:hAnsi="Times New Roman" w:cs="Times New Roman"/>
          <w:color w:val="000000"/>
          <w:sz w:val="24"/>
          <w:szCs w:val="24"/>
        </w:rPr>
        <w:t>Tle</w:t>
      </w:r>
      <w:r w:rsidR="002D0B7C" w:rsidRPr="00D67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B1D" w:rsidRPr="00D677D9">
        <w:rPr>
          <w:rFonts w:ascii="Times New Roman" w:hAnsi="Times New Roman" w:cs="Times New Roman"/>
          <w:color w:val="000000"/>
          <w:sz w:val="24"/>
          <w:szCs w:val="24"/>
        </w:rPr>
        <w:t>Seksualnym</w:t>
      </w:r>
    </w:p>
    <w:p w14:paraId="0C24BC06" w14:textId="7E3D3654" w:rsidR="00F30C47" w:rsidRPr="00D677D9" w:rsidRDefault="005A36CA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n</w:t>
      </w:r>
      <w:r w:rsidR="00F30C47" w:rsidRPr="00D677D9">
        <w:rPr>
          <w:rFonts w:ascii="Times New Roman" w:hAnsi="Times New Roman" w:cs="Times New Roman"/>
          <w:sz w:val="24"/>
          <w:szCs w:val="24"/>
        </w:rPr>
        <w:t>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83C80" w:rsidRPr="00D677D9">
        <w:rPr>
          <w:rFonts w:ascii="Times New Roman" w:hAnsi="Times New Roman" w:cs="Times New Roman"/>
          <w:sz w:val="24"/>
          <w:szCs w:val="24"/>
        </w:rPr>
        <w:t>4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31545" w:rsidRPr="00D677D9">
        <w:rPr>
          <w:rFonts w:ascii="Times New Roman" w:hAnsi="Times New Roman" w:cs="Times New Roman"/>
          <w:sz w:val="24"/>
          <w:szCs w:val="24"/>
        </w:rPr>
        <w:t>Zasady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31545" w:rsidRPr="00D677D9">
        <w:rPr>
          <w:rFonts w:ascii="Times New Roman" w:hAnsi="Times New Roman" w:cs="Times New Roman"/>
          <w:sz w:val="24"/>
          <w:szCs w:val="24"/>
        </w:rPr>
        <w:t>bezpiecznych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31545" w:rsidRPr="00D677D9">
        <w:rPr>
          <w:rFonts w:ascii="Times New Roman" w:hAnsi="Times New Roman" w:cs="Times New Roman"/>
          <w:sz w:val="24"/>
          <w:szCs w:val="24"/>
        </w:rPr>
        <w:t>relacji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52228" w:rsidRPr="00D677D9">
        <w:rPr>
          <w:rFonts w:ascii="Times New Roman" w:hAnsi="Times New Roman" w:cs="Times New Roman"/>
          <w:sz w:val="24"/>
          <w:szCs w:val="24"/>
        </w:rPr>
        <w:t>Z</w:t>
      </w:r>
      <w:r w:rsidR="00031545" w:rsidRPr="00D677D9">
        <w:rPr>
          <w:rFonts w:ascii="Times New Roman" w:hAnsi="Times New Roman" w:cs="Times New Roman"/>
          <w:sz w:val="24"/>
          <w:szCs w:val="24"/>
        </w:rPr>
        <w:t>espół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31545"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31545" w:rsidRPr="00D677D9">
        <w:rPr>
          <w:rFonts w:ascii="Times New Roman" w:hAnsi="Times New Roman" w:cs="Times New Roman"/>
          <w:sz w:val="24"/>
          <w:szCs w:val="24"/>
        </w:rPr>
        <w:t>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31545" w:rsidRPr="00D677D9">
        <w:rPr>
          <w:rFonts w:ascii="Times New Roman" w:hAnsi="Times New Roman" w:cs="Times New Roman"/>
          <w:sz w:val="24"/>
          <w:szCs w:val="24"/>
        </w:rPr>
        <w:t>dziecko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31545" w:rsidRPr="00D677D9">
        <w:rPr>
          <w:rFonts w:ascii="Times New Roman" w:hAnsi="Times New Roman" w:cs="Times New Roman"/>
          <w:sz w:val="24"/>
          <w:szCs w:val="24"/>
        </w:rPr>
        <w:t>obowiązujące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31545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31545" w:rsidRPr="00D677D9">
        <w:rPr>
          <w:rFonts w:ascii="Times New Roman" w:hAnsi="Times New Roman" w:cs="Times New Roman"/>
          <w:sz w:val="24"/>
          <w:szCs w:val="24"/>
        </w:rPr>
        <w:t>Centrum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31545" w:rsidRPr="00D677D9">
        <w:rPr>
          <w:rFonts w:ascii="Times New Roman" w:hAnsi="Times New Roman" w:cs="Times New Roman"/>
          <w:sz w:val="24"/>
          <w:szCs w:val="24"/>
        </w:rPr>
        <w:t>Sztuki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31545" w:rsidRPr="00D677D9">
        <w:rPr>
          <w:rFonts w:ascii="Times New Roman" w:hAnsi="Times New Roman" w:cs="Times New Roman"/>
          <w:sz w:val="24"/>
          <w:szCs w:val="24"/>
        </w:rPr>
        <w:t>Dziecka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31545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031545" w:rsidRPr="00D677D9">
        <w:rPr>
          <w:rFonts w:ascii="Times New Roman" w:hAnsi="Times New Roman" w:cs="Times New Roman"/>
          <w:sz w:val="24"/>
          <w:szCs w:val="24"/>
        </w:rPr>
        <w:t>Poznaniu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7271E" w14:textId="5AC77004" w:rsidR="00F30C47" w:rsidRPr="00D677D9" w:rsidRDefault="005A36CA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n</w:t>
      </w:r>
      <w:r w:rsidR="00F30C47" w:rsidRPr="00D677D9">
        <w:rPr>
          <w:rFonts w:ascii="Times New Roman" w:hAnsi="Times New Roman" w:cs="Times New Roman"/>
          <w:sz w:val="24"/>
          <w:szCs w:val="24"/>
        </w:rPr>
        <w:t>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83C80" w:rsidRPr="00D677D9">
        <w:rPr>
          <w:rFonts w:ascii="Times New Roman" w:hAnsi="Times New Roman" w:cs="Times New Roman"/>
          <w:sz w:val="24"/>
          <w:szCs w:val="24"/>
        </w:rPr>
        <w:t>5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Lista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miejsc,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których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można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znaleźć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pomoc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sprawie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przeciwdziała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krzywdzeni</w:t>
      </w:r>
      <w:r w:rsidR="00916CD2" w:rsidRPr="00D677D9">
        <w:rPr>
          <w:rFonts w:ascii="Times New Roman" w:hAnsi="Times New Roman" w:cs="Times New Roman"/>
          <w:sz w:val="24"/>
          <w:szCs w:val="24"/>
        </w:rPr>
        <w:t>u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dzieci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oraz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reakcji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na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krzywdzenie</w:t>
      </w:r>
      <w:r w:rsidR="002D0B7C" w:rsidRPr="00D677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10B56B" w14:textId="06B1F39D" w:rsidR="00F30C47" w:rsidRPr="00D677D9" w:rsidRDefault="005A36CA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n</w:t>
      </w:r>
      <w:r w:rsidR="00F30C47" w:rsidRPr="00D677D9">
        <w:rPr>
          <w:rFonts w:ascii="Times New Roman" w:hAnsi="Times New Roman" w:cs="Times New Roman"/>
          <w:sz w:val="24"/>
          <w:szCs w:val="24"/>
        </w:rPr>
        <w:t>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83C80" w:rsidRPr="00D677D9">
        <w:rPr>
          <w:rFonts w:ascii="Times New Roman" w:hAnsi="Times New Roman" w:cs="Times New Roman"/>
          <w:sz w:val="24"/>
          <w:szCs w:val="24"/>
        </w:rPr>
        <w:t>6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Notatka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ze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zdarzenia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44281" w14:textId="482C62F1" w:rsidR="00F30C47" w:rsidRPr="00D677D9" w:rsidRDefault="005A36CA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n</w:t>
      </w:r>
      <w:r w:rsidR="00F30C47" w:rsidRPr="00D677D9">
        <w:rPr>
          <w:rFonts w:ascii="Times New Roman" w:hAnsi="Times New Roman" w:cs="Times New Roman"/>
          <w:sz w:val="24"/>
          <w:szCs w:val="24"/>
        </w:rPr>
        <w:t>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83C80" w:rsidRPr="00D677D9">
        <w:rPr>
          <w:rFonts w:ascii="Times New Roman" w:hAnsi="Times New Roman" w:cs="Times New Roman"/>
          <w:sz w:val="24"/>
          <w:szCs w:val="24"/>
        </w:rPr>
        <w:t>7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Karta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interwencji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D8B1A" w14:textId="4D553FEA" w:rsidR="00F30C47" w:rsidRPr="00D677D9" w:rsidRDefault="005A36CA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n</w:t>
      </w:r>
      <w:r w:rsidR="00F30C47" w:rsidRPr="00D677D9">
        <w:rPr>
          <w:rFonts w:ascii="Times New Roman" w:hAnsi="Times New Roman" w:cs="Times New Roman"/>
          <w:sz w:val="24"/>
          <w:szCs w:val="24"/>
        </w:rPr>
        <w:t>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83C80" w:rsidRPr="00D677D9">
        <w:rPr>
          <w:rFonts w:ascii="Times New Roman" w:hAnsi="Times New Roman" w:cs="Times New Roman"/>
          <w:sz w:val="24"/>
          <w:szCs w:val="24"/>
        </w:rPr>
        <w:t>8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8A4FB2" w:rsidRPr="00D677D9">
        <w:rPr>
          <w:rFonts w:ascii="Times New Roman" w:hAnsi="Times New Roman" w:cs="Times New Roman"/>
          <w:bCs/>
          <w:sz w:val="24"/>
          <w:szCs w:val="24"/>
        </w:rPr>
        <w:t>Klauzula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FB2" w:rsidRPr="00D677D9">
        <w:rPr>
          <w:rFonts w:ascii="Times New Roman" w:hAnsi="Times New Roman" w:cs="Times New Roman"/>
          <w:bCs/>
          <w:sz w:val="24"/>
          <w:szCs w:val="24"/>
        </w:rPr>
        <w:t>Informacyjna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FB2" w:rsidRPr="00D677D9">
        <w:rPr>
          <w:rFonts w:ascii="Times New Roman" w:hAnsi="Times New Roman" w:cs="Times New Roman"/>
          <w:bCs/>
          <w:sz w:val="24"/>
          <w:szCs w:val="24"/>
        </w:rPr>
        <w:t>RODO</w:t>
      </w:r>
      <w:r w:rsidR="002D0B7C" w:rsidRPr="00D677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35AAE0" w14:textId="501E1023" w:rsidR="00F30C47" w:rsidRPr="00020B1D" w:rsidRDefault="005A36CA" w:rsidP="00483C80">
      <w:pPr>
        <w:spacing w:before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7D9">
        <w:rPr>
          <w:rFonts w:ascii="Times New Roman" w:hAnsi="Times New Roman" w:cs="Times New Roman"/>
          <w:sz w:val="24"/>
          <w:szCs w:val="24"/>
        </w:rPr>
        <w:t>n</w:t>
      </w:r>
      <w:r w:rsidR="00F30C47" w:rsidRPr="00D677D9">
        <w:rPr>
          <w:rFonts w:ascii="Times New Roman" w:hAnsi="Times New Roman" w:cs="Times New Roman"/>
          <w:sz w:val="24"/>
          <w:szCs w:val="24"/>
        </w:rPr>
        <w:t>r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483C80" w:rsidRPr="00D677D9">
        <w:rPr>
          <w:rFonts w:ascii="Times New Roman" w:hAnsi="Times New Roman" w:cs="Times New Roman"/>
          <w:sz w:val="24"/>
          <w:szCs w:val="24"/>
        </w:rPr>
        <w:t>9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–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Ankieta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monitorująca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F30C47" w:rsidRPr="00D677D9">
        <w:rPr>
          <w:rFonts w:ascii="Times New Roman" w:hAnsi="Times New Roman" w:cs="Times New Roman"/>
          <w:sz w:val="24"/>
          <w:szCs w:val="24"/>
        </w:rPr>
        <w:t>funkcjonowanie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16CD2" w:rsidRPr="00D677D9">
        <w:rPr>
          <w:rFonts w:ascii="Times New Roman" w:hAnsi="Times New Roman" w:cs="Times New Roman"/>
          <w:sz w:val="24"/>
          <w:szCs w:val="24"/>
        </w:rPr>
        <w:t>S</w:t>
      </w:r>
      <w:r w:rsidR="00F30C47" w:rsidRPr="00D677D9">
        <w:rPr>
          <w:rFonts w:ascii="Times New Roman" w:hAnsi="Times New Roman" w:cs="Times New Roman"/>
          <w:sz w:val="24"/>
          <w:szCs w:val="24"/>
        </w:rPr>
        <w:t>tandardów</w:t>
      </w:r>
      <w:r w:rsidR="002D0B7C" w:rsidRPr="00D677D9">
        <w:rPr>
          <w:rFonts w:ascii="Times New Roman" w:hAnsi="Times New Roman" w:cs="Times New Roman"/>
          <w:sz w:val="24"/>
          <w:szCs w:val="24"/>
        </w:rPr>
        <w:t xml:space="preserve"> </w:t>
      </w:r>
      <w:r w:rsidR="00916CD2" w:rsidRPr="00D677D9">
        <w:rPr>
          <w:rFonts w:ascii="Times New Roman" w:hAnsi="Times New Roman" w:cs="Times New Roman"/>
          <w:sz w:val="24"/>
          <w:szCs w:val="24"/>
        </w:rPr>
        <w:t>ochrony dzieci przed krzywdzeniem w Centrum Sztuki Dziecka w Poznaniu</w:t>
      </w:r>
    </w:p>
    <w:p w14:paraId="7BC5AA98" w14:textId="7C7332B6" w:rsidR="00087DCC" w:rsidRPr="003A39D9" w:rsidRDefault="00087DCC" w:rsidP="00483C80">
      <w:pPr>
        <w:spacing w:before="0" w:line="360" w:lineRule="auto"/>
        <w:ind w:left="-567"/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087DCC" w:rsidRPr="003A39D9" w:rsidSect="00EA50A4">
      <w:headerReference w:type="default" r:id="rId8"/>
      <w:footerReference w:type="default" r:id="rId9"/>
      <w:pgSz w:w="11907" w:h="16840" w:code="9"/>
      <w:pgMar w:top="1417" w:right="1417" w:bottom="1417" w:left="1417" w:header="851" w:footer="284" w:gutter="567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BD771C0" w16cex:dateUtc="2024-06-27T08:56:00Z"/>
  <w16cex:commentExtensible w16cex:durableId="6016C7B1" w16cex:dateUtc="2024-06-21T09:37:00Z"/>
  <w16cex:commentExtensible w16cex:durableId="210E6763" w16cex:dateUtc="2024-06-27T19:39:00Z"/>
  <w16cex:commentExtensible w16cex:durableId="53BA1722" w16cex:dateUtc="2024-06-27T13:47:00Z"/>
  <w16cex:commentExtensible w16cex:durableId="029E40CB" w16cex:dateUtc="2024-06-28T05:48:00Z"/>
  <w16cex:commentExtensible w16cex:durableId="5E68E169" w16cex:dateUtc="2024-06-28T0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124D90" w16cid:durableId="3BD771C0"/>
  <w16cid:commentId w16cid:paraId="2A5B8C63" w16cid:durableId="2A19DCC9"/>
  <w16cid:commentId w16cid:paraId="0A65F708" w16cid:durableId="6016C7B1"/>
  <w16cid:commentId w16cid:paraId="616A8895" w16cid:durableId="450CCDE6"/>
  <w16cid:commentId w16cid:paraId="244BD2BF" w16cid:durableId="210E6763"/>
  <w16cid:commentId w16cid:paraId="312EA8DF" w16cid:durableId="40C8CD2D"/>
  <w16cid:commentId w16cid:paraId="2DCE9708" w16cid:durableId="57C91086"/>
  <w16cid:commentId w16cid:paraId="552A3E9B" w16cid:durableId="2A19B7CE"/>
  <w16cid:commentId w16cid:paraId="1DD25DD7" w16cid:durableId="53BA1722"/>
  <w16cid:commentId w16cid:paraId="5726BA0C" w16cid:durableId="43C052D0"/>
  <w16cid:commentId w16cid:paraId="74F9CBD2" w16cid:durableId="029E40CB"/>
  <w16cid:commentId w16cid:paraId="55CD4D90" w16cid:durableId="48512457"/>
  <w16cid:commentId w16cid:paraId="00DBFF44" w16cid:durableId="5E68E1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2C26C" w14:textId="77777777" w:rsidR="00824C19" w:rsidRDefault="00824C19">
      <w:pPr>
        <w:spacing w:before="0" w:line="240" w:lineRule="auto"/>
      </w:pPr>
      <w:r>
        <w:separator/>
      </w:r>
    </w:p>
  </w:endnote>
  <w:endnote w:type="continuationSeparator" w:id="0">
    <w:p w14:paraId="609E2EE5" w14:textId="77777777" w:rsidR="00824C19" w:rsidRDefault="00824C1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089586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6F89A6"/>
      </w:rPr>
    </w:sdtEndPr>
    <w:sdtContent>
      <w:p w14:paraId="547AD427" w14:textId="77777777" w:rsidR="00BE4D43" w:rsidRDefault="00BE4D43">
        <w:pPr>
          <w:pStyle w:val="Stopka"/>
          <w:jc w:val="right"/>
        </w:pPr>
      </w:p>
      <w:p w14:paraId="0729BC74" w14:textId="23E7EC9F" w:rsidR="00BE4D43" w:rsidRPr="00075C28" w:rsidRDefault="00BE4D43" w:rsidP="00075C28">
        <w:pPr>
          <w:pStyle w:val="Stopka"/>
          <w:ind w:right="284"/>
          <w:jc w:val="right"/>
          <w:rPr>
            <w:rFonts w:ascii="Arial" w:hAnsi="Arial" w:cs="Arial"/>
            <w:b/>
            <w:color w:val="6F89A6"/>
          </w:rPr>
        </w:pPr>
        <w:r w:rsidRPr="00075C28">
          <w:rPr>
            <w:rFonts w:ascii="Arial" w:hAnsi="Arial" w:cs="Arial"/>
            <w:b/>
            <w:color w:val="6F89A6"/>
          </w:rPr>
          <w:fldChar w:fldCharType="begin"/>
        </w:r>
        <w:r w:rsidRPr="00075C28">
          <w:rPr>
            <w:rFonts w:ascii="Arial" w:hAnsi="Arial" w:cs="Arial"/>
            <w:b/>
            <w:color w:val="6F89A6"/>
          </w:rPr>
          <w:instrText>PAGE   \* MERGEFORMAT</w:instrText>
        </w:r>
        <w:r w:rsidRPr="00075C28">
          <w:rPr>
            <w:rFonts w:ascii="Arial" w:hAnsi="Arial" w:cs="Arial"/>
            <w:b/>
            <w:color w:val="6F89A6"/>
          </w:rPr>
          <w:fldChar w:fldCharType="separate"/>
        </w:r>
        <w:r w:rsidR="00856CC3">
          <w:rPr>
            <w:rFonts w:ascii="Arial" w:hAnsi="Arial" w:cs="Arial"/>
            <w:b/>
            <w:noProof/>
            <w:color w:val="6F89A6"/>
          </w:rPr>
          <w:t>12</w:t>
        </w:r>
        <w:r w:rsidRPr="00075C28">
          <w:rPr>
            <w:rFonts w:ascii="Arial" w:hAnsi="Arial" w:cs="Arial"/>
            <w:b/>
            <w:color w:val="6F89A6"/>
          </w:rPr>
          <w:fldChar w:fldCharType="end"/>
        </w:r>
      </w:p>
    </w:sdtContent>
  </w:sdt>
  <w:p w14:paraId="672F7146" w14:textId="77777777" w:rsidR="00BE4D43" w:rsidRDefault="00BE4D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6376A" w14:textId="77777777" w:rsidR="00824C19" w:rsidRDefault="00824C19">
      <w:pPr>
        <w:spacing w:before="0" w:line="240" w:lineRule="auto"/>
      </w:pPr>
      <w:r>
        <w:separator/>
      </w:r>
    </w:p>
  </w:footnote>
  <w:footnote w:type="continuationSeparator" w:id="0">
    <w:p w14:paraId="5B151B30" w14:textId="77777777" w:rsidR="00824C19" w:rsidRDefault="00824C1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B4F3B" w14:textId="77777777" w:rsidR="00BE4D43" w:rsidRPr="00A94885" w:rsidRDefault="00BE4D43" w:rsidP="00A94885">
    <w:pPr>
      <w:pStyle w:val="Nagwek"/>
      <w:jc w:val="right"/>
      <w:rPr>
        <w:rFonts w:ascii="Arial" w:hAnsi="Arial" w:cs="Arial"/>
        <w:b/>
        <w:color w:val="6F89A6"/>
        <w:sz w:val="18"/>
        <w:szCs w:val="18"/>
      </w:rPr>
    </w:pPr>
  </w:p>
  <w:p w14:paraId="0A3B50DF" w14:textId="77777777" w:rsidR="00BE4D43" w:rsidRDefault="00BE4D43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4906"/>
    <w:multiLevelType w:val="multilevel"/>
    <w:tmpl w:val="69FC4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D31928"/>
    <w:multiLevelType w:val="hybridMultilevel"/>
    <w:tmpl w:val="A5CAB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713B"/>
    <w:multiLevelType w:val="hybridMultilevel"/>
    <w:tmpl w:val="D53281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A1D1D"/>
    <w:multiLevelType w:val="hybridMultilevel"/>
    <w:tmpl w:val="3C54F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E4E8C"/>
    <w:multiLevelType w:val="hybridMultilevel"/>
    <w:tmpl w:val="8B3E5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7703"/>
    <w:multiLevelType w:val="multilevel"/>
    <w:tmpl w:val="B7EC6C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6" w15:restartNumberingAfterBreak="0">
    <w:nsid w:val="20AB7050"/>
    <w:multiLevelType w:val="multilevel"/>
    <w:tmpl w:val="448E5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7" w15:restartNumberingAfterBreak="0">
    <w:nsid w:val="23EC5C1F"/>
    <w:multiLevelType w:val="hybridMultilevel"/>
    <w:tmpl w:val="0D0605CC"/>
    <w:lvl w:ilvl="0" w:tplc="A40A91B6">
      <w:start w:val="1"/>
      <w:numFmt w:val="decimal"/>
      <w:pStyle w:val="Bezodstpw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D6F33"/>
    <w:multiLevelType w:val="multilevel"/>
    <w:tmpl w:val="BA4C6BA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23C5B26"/>
    <w:multiLevelType w:val="hybridMultilevel"/>
    <w:tmpl w:val="F52A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373BA"/>
    <w:multiLevelType w:val="hybridMultilevel"/>
    <w:tmpl w:val="A8C4F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C5EE8"/>
    <w:multiLevelType w:val="multilevel"/>
    <w:tmpl w:val="5C6AD2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B572DBA"/>
    <w:multiLevelType w:val="hybridMultilevel"/>
    <w:tmpl w:val="66880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54E36"/>
    <w:multiLevelType w:val="hybridMultilevel"/>
    <w:tmpl w:val="A33E050C"/>
    <w:lvl w:ilvl="0" w:tplc="B36A9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D5EAB"/>
    <w:multiLevelType w:val="hybridMultilevel"/>
    <w:tmpl w:val="1AD483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F87098"/>
    <w:multiLevelType w:val="hybridMultilevel"/>
    <w:tmpl w:val="F7DA2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B2827"/>
    <w:multiLevelType w:val="hybridMultilevel"/>
    <w:tmpl w:val="EFBECA08"/>
    <w:lvl w:ilvl="0" w:tplc="E6D07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82F4D"/>
    <w:multiLevelType w:val="hybridMultilevel"/>
    <w:tmpl w:val="F6A84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02D81"/>
    <w:multiLevelType w:val="hybridMultilevel"/>
    <w:tmpl w:val="67F80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D7D33"/>
    <w:multiLevelType w:val="hybridMultilevel"/>
    <w:tmpl w:val="D758F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D2A94"/>
    <w:multiLevelType w:val="hybridMultilevel"/>
    <w:tmpl w:val="55AE8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569D3"/>
    <w:multiLevelType w:val="hybridMultilevel"/>
    <w:tmpl w:val="9B66234A"/>
    <w:lvl w:ilvl="0" w:tplc="16DEC1B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A01B5"/>
    <w:multiLevelType w:val="hybridMultilevel"/>
    <w:tmpl w:val="98880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C3882"/>
    <w:multiLevelType w:val="hybridMultilevel"/>
    <w:tmpl w:val="2B78E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35B70"/>
    <w:multiLevelType w:val="hybridMultilevel"/>
    <w:tmpl w:val="3E688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46C71"/>
    <w:multiLevelType w:val="multilevel"/>
    <w:tmpl w:val="D7CE9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43E3448"/>
    <w:multiLevelType w:val="hybridMultilevel"/>
    <w:tmpl w:val="D57442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05643E"/>
    <w:multiLevelType w:val="hybridMultilevel"/>
    <w:tmpl w:val="536C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0"/>
  </w:num>
  <w:num w:numId="4">
    <w:abstractNumId w:val="22"/>
  </w:num>
  <w:num w:numId="5">
    <w:abstractNumId w:val="24"/>
  </w:num>
  <w:num w:numId="6">
    <w:abstractNumId w:val="6"/>
  </w:num>
  <w:num w:numId="7">
    <w:abstractNumId w:val="5"/>
  </w:num>
  <w:num w:numId="8">
    <w:abstractNumId w:val="10"/>
  </w:num>
  <w:num w:numId="9">
    <w:abstractNumId w:val="23"/>
  </w:num>
  <w:num w:numId="10">
    <w:abstractNumId w:val="8"/>
  </w:num>
  <w:num w:numId="11">
    <w:abstractNumId w:val="25"/>
  </w:num>
  <w:num w:numId="12">
    <w:abstractNumId w:val="15"/>
  </w:num>
  <w:num w:numId="13">
    <w:abstractNumId w:val="9"/>
  </w:num>
  <w:num w:numId="14">
    <w:abstractNumId w:val="20"/>
  </w:num>
  <w:num w:numId="15">
    <w:abstractNumId w:val="26"/>
  </w:num>
  <w:num w:numId="16">
    <w:abstractNumId w:val="11"/>
  </w:num>
  <w:num w:numId="17">
    <w:abstractNumId w:val="18"/>
  </w:num>
  <w:num w:numId="18">
    <w:abstractNumId w:val="3"/>
  </w:num>
  <w:num w:numId="19">
    <w:abstractNumId w:val="2"/>
  </w:num>
  <w:num w:numId="20">
    <w:abstractNumId w:val="1"/>
  </w:num>
  <w:num w:numId="21">
    <w:abstractNumId w:val="16"/>
  </w:num>
  <w:num w:numId="22">
    <w:abstractNumId w:val="4"/>
  </w:num>
  <w:num w:numId="23">
    <w:abstractNumId w:val="19"/>
  </w:num>
  <w:num w:numId="24">
    <w:abstractNumId w:val="14"/>
  </w:num>
  <w:num w:numId="25">
    <w:abstractNumId w:val="13"/>
  </w:num>
  <w:num w:numId="26">
    <w:abstractNumId w:val="21"/>
  </w:num>
  <w:num w:numId="27">
    <w:abstractNumId w:val="17"/>
  </w:num>
  <w:num w:numId="28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79"/>
    <w:rsid w:val="0001462A"/>
    <w:rsid w:val="00020B1D"/>
    <w:rsid w:val="000215EA"/>
    <w:rsid w:val="00031545"/>
    <w:rsid w:val="000646A8"/>
    <w:rsid w:val="0006513B"/>
    <w:rsid w:val="00075C28"/>
    <w:rsid w:val="00077120"/>
    <w:rsid w:val="00087DCC"/>
    <w:rsid w:val="00095402"/>
    <w:rsid w:val="000A4CFD"/>
    <w:rsid w:val="000E32FE"/>
    <w:rsid w:val="000F7187"/>
    <w:rsid w:val="00115712"/>
    <w:rsid w:val="00115FD6"/>
    <w:rsid w:val="001216E8"/>
    <w:rsid w:val="00145AEC"/>
    <w:rsid w:val="00163867"/>
    <w:rsid w:val="00164B77"/>
    <w:rsid w:val="00170F91"/>
    <w:rsid w:val="0017162A"/>
    <w:rsid w:val="00184A01"/>
    <w:rsid w:val="00190054"/>
    <w:rsid w:val="0019559D"/>
    <w:rsid w:val="001B3C3D"/>
    <w:rsid w:val="001C0B43"/>
    <w:rsid w:val="001C10D8"/>
    <w:rsid w:val="001C2C5B"/>
    <w:rsid w:val="001C6E36"/>
    <w:rsid w:val="001C710D"/>
    <w:rsid w:val="001D5A37"/>
    <w:rsid w:val="001E3C7F"/>
    <w:rsid w:val="001E6C6A"/>
    <w:rsid w:val="0020166B"/>
    <w:rsid w:val="00216694"/>
    <w:rsid w:val="00244BE3"/>
    <w:rsid w:val="00245AED"/>
    <w:rsid w:val="00245DD6"/>
    <w:rsid w:val="00255F95"/>
    <w:rsid w:val="00264684"/>
    <w:rsid w:val="00280C63"/>
    <w:rsid w:val="00283410"/>
    <w:rsid w:val="002839F1"/>
    <w:rsid w:val="00287195"/>
    <w:rsid w:val="00293A04"/>
    <w:rsid w:val="002973AE"/>
    <w:rsid w:val="002977EF"/>
    <w:rsid w:val="002A71BA"/>
    <w:rsid w:val="002B1B9C"/>
    <w:rsid w:val="002B2317"/>
    <w:rsid w:val="002C600D"/>
    <w:rsid w:val="002C6080"/>
    <w:rsid w:val="002D0B7C"/>
    <w:rsid w:val="002D1C87"/>
    <w:rsid w:val="002F1D2A"/>
    <w:rsid w:val="003066E4"/>
    <w:rsid w:val="00320DB1"/>
    <w:rsid w:val="003347F0"/>
    <w:rsid w:val="00341290"/>
    <w:rsid w:val="00346636"/>
    <w:rsid w:val="003521CA"/>
    <w:rsid w:val="00353B1B"/>
    <w:rsid w:val="00355BF7"/>
    <w:rsid w:val="0036359E"/>
    <w:rsid w:val="00366430"/>
    <w:rsid w:val="00371094"/>
    <w:rsid w:val="00375E57"/>
    <w:rsid w:val="00381850"/>
    <w:rsid w:val="003840A6"/>
    <w:rsid w:val="003A39D9"/>
    <w:rsid w:val="003C28D3"/>
    <w:rsid w:val="003C3D24"/>
    <w:rsid w:val="003D3779"/>
    <w:rsid w:val="003E6AE9"/>
    <w:rsid w:val="00416562"/>
    <w:rsid w:val="00422A1B"/>
    <w:rsid w:val="00422CA6"/>
    <w:rsid w:val="00452228"/>
    <w:rsid w:val="00462129"/>
    <w:rsid w:val="004632FF"/>
    <w:rsid w:val="00463BB8"/>
    <w:rsid w:val="00470027"/>
    <w:rsid w:val="00482594"/>
    <w:rsid w:val="00483C80"/>
    <w:rsid w:val="004943D2"/>
    <w:rsid w:val="00497C5F"/>
    <w:rsid w:val="004A08C1"/>
    <w:rsid w:val="004B3143"/>
    <w:rsid w:val="004B5410"/>
    <w:rsid w:val="004B5C35"/>
    <w:rsid w:val="004B7A75"/>
    <w:rsid w:val="004C0771"/>
    <w:rsid w:val="004D1CC6"/>
    <w:rsid w:val="004D3889"/>
    <w:rsid w:val="004D68C2"/>
    <w:rsid w:val="004F0222"/>
    <w:rsid w:val="004F744E"/>
    <w:rsid w:val="00504682"/>
    <w:rsid w:val="0051227D"/>
    <w:rsid w:val="005145F1"/>
    <w:rsid w:val="00522CF3"/>
    <w:rsid w:val="00537CFA"/>
    <w:rsid w:val="005442F4"/>
    <w:rsid w:val="00550462"/>
    <w:rsid w:val="00557014"/>
    <w:rsid w:val="00580BAF"/>
    <w:rsid w:val="00591C3C"/>
    <w:rsid w:val="005963C5"/>
    <w:rsid w:val="00596D6A"/>
    <w:rsid w:val="00597EAA"/>
    <w:rsid w:val="005A2213"/>
    <w:rsid w:val="005A36CA"/>
    <w:rsid w:val="005C02D3"/>
    <w:rsid w:val="005C2001"/>
    <w:rsid w:val="005C22EB"/>
    <w:rsid w:val="005C3A2F"/>
    <w:rsid w:val="005C5323"/>
    <w:rsid w:val="005D51AF"/>
    <w:rsid w:val="005D6039"/>
    <w:rsid w:val="005D6427"/>
    <w:rsid w:val="005E177F"/>
    <w:rsid w:val="005E693B"/>
    <w:rsid w:val="006135CD"/>
    <w:rsid w:val="00624B6E"/>
    <w:rsid w:val="00627127"/>
    <w:rsid w:val="0063241C"/>
    <w:rsid w:val="00635C06"/>
    <w:rsid w:val="00650F41"/>
    <w:rsid w:val="0065772E"/>
    <w:rsid w:val="00674A5E"/>
    <w:rsid w:val="006830ED"/>
    <w:rsid w:val="00687798"/>
    <w:rsid w:val="006B4B80"/>
    <w:rsid w:val="006C0B71"/>
    <w:rsid w:val="006E3410"/>
    <w:rsid w:val="006F08C0"/>
    <w:rsid w:val="006F5941"/>
    <w:rsid w:val="007005B1"/>
    <w:rsid w:val="007113EF"/>
    <w:rsid w:val="00711E6E"/>
    <w:rsid w:val="0071615E"/>
    <w:rsid w:val="00724415"/>
    <w:rsid w:val="00740A36"/>
    <w:rsid w:val="00742D06"/>
    <w:rsid w:val="00743118"/>
    <w:rsid w:val="007515B6"/>
    <w:rsid w:val="00760F0B"/>
    <w:rsid w:val="00790C1F"/>
    <w:rsid w:val="00796138"/>
    <w:rsid w:val="007A0A20"/>
    <w:rsid w:val="007A1D0C"/>
    <w:rsid w:val="007B7277"/>
    <w:rsid w:val="007C0625"/>
    <w:rsid w:val="007D4B55"/>
    <w:rsid w:val="007E0118"/>
    <w:rsid w:val="007F2692"/>
    <w:rsid w:val="00803B9D"/>
    <w:rsid w:val="008046A6"/>
    <w:rsid w:val="00817B8E"/>
    <w:rsid w:val="00822227"/>
    <w:rsid w:val="00824C19"/>
    <w:rsid w:val="00846DE1"/>
    <w:rsid w:val="00856CC3"/>
    <w:rsid w:val="00862CC9"/>
    <w:rsid w:val="008672C7"/>
    <w:rsid w:val="0086762C"/>
    <w:rsid w:val="00870F71"/>
    <w:rsid w:val="00875F04"/>
    <w:rsid w:val="0088411E"/>
    <w:rsid w:val="00896C44"/>
    <w:rsid w:val="008976D1"/>
    <w:rsid w:val="008A4FB2"/>
    <w:rsid w:val="008B6113"/>
    <w:rsid w:val="008C0302"/>
    <w:rsid w:val="008C2167"/>
    <w:rsid w:val="008E0D18"/>
    <w:rsid w:val="00916CD2"/>
    <w:rsid w:val="00941CA3"/>
    <w:rsid w:val="00970195"/>
    <w:rsid w:val="009824FA"/>
    <w:rsid w:val="00992A84"/>
    <w:rsid w:val="00994B7C"/>
    <w:rsid w:val="00995742"/>
    <w:rsid w:val="009A031C"/>
    <w:rsid w:val="009A190F"/>
    <w:rsid w:val="009A1A56"/>
    <w:rsid w:val="009B3367"/>
    <w:rsid w:val="009C2C1D"/>
    <w:rsid w:val="009D7B50"/>
    <w:rsid w:val="009E2A96"/>
    <w:rsid w:val="009E3E10"/>
    <w:rsid w:val="009E5BE0"/>
    <w:rsid w:val="009F6F5B"/>
    <w:rsid w:val="00A074B0"/>
    <w:rsid w:val="00A078ED"/>
    <w:rsid w:val="00A1032B"/>
    <w:rsid w:val="00A163F2"/>
    <w:rsid w:val="00A27D16"/>
    <w:rsid w:val="00A40F67"/>
    <w:rsid w:val="00A42041"/>
    <w:rsid w:val="00A633DA"/>
    <w:rsid w:val="00A63480"/>
    <w:rsid w:val="00A653B9"/>
    <w:rsid w:val="00A94885"/>
    <w:rsid w:val="00AA3E85"/>
    <w:rsid w:val="00AA62A1"/>
    <w:rsid w:val="00AC1157"/>
    <w:rsid w:val="00AC2E37"/>
    <w:rsid w:val="00AD239C"/>
    <w:rsid w:val="00AE6B92"/>
    <w:rsid w:val="00AF2904"/>
    <w:rsid w:val="00AF469D"/>
    <w:rsid w:val="00B02BFB"/>
    <w:rsid w:val="00B21276"/>
    <w:rsid w:val="00B21A8E"/>
    <w:rsid w:val="00B25957"/>
    <w:rsid w:val="00B2708D"/>
    <w:rsid w:val="00B442FB"/>
    <w:rsid w:val="00B51638"/>
    <w:rsid w:val="00B52D8E"/>
    <w:rsid w:val="00B61503"/>
    <w:rsid w:val="00B651C8"/>
    <w:rsid w:val="00B76C11"/>
    <w:rsid w:val="00B93280"/>
    <w:rsid w:val="00B94961"/>
    <w:rsid w:val="00BA57BE"/>
    <w:rsid w:val="00BB550E"/>
    <w:rsid w:val="00BC4B1B"/>
    <w:rsid w:val="00BD06A2"/>
    <w:rsid w:val="00BD6B2A"/>
    <w:rsid w:val="00BE0FBF"/>
    <w:rsid w:val="00BE4D43"/>
    <w:rsid w:val="00BF3209"/>
    <w:rsid w:val="00BF68CA"/>
    <w:rsid w:val="00BF695E"/>
    <w:rsid w:val="00C15371"/>
    <w:rsid w:val="00C36470"/>
    <w:rsid w:val="00C4014F"/>
    <w:rsid w:val="00C4433D"/>
    <w:rsid w:val="00C47432"/>
    <w:rsid w:val="00C51F74"/>
    <w:rsid w:val="00C640CD"/>
    <w:rsid w:val="00C832E3"/>
    <w:rsid w:val="00C8570D"/>
    <w:rsid w:val="00C86301"/>
    <w:rsid w:val="00C875F8"/>
    <w:rsid w:val="00C90C1E"/>
    <w:rsid w:val="00C95031"/>
    <w:rsid w:val="00CA08D2"/>
    <w:rsid w:val="00CE6041"/>
    <w:rsid w:val="00CF5393"/>
    <w:rsid w:val="00CF53C1"/>
    <w:rsid w:val="00D00140"/>
    <w:rsid w:val="00D00931"/>
    <w:rsid w:val="00D07113"/>
    <w:rsid w:val="00D125A1"/>
    <w:rsid w:val="00D3747D"/>
    <w:rsid w:val="00D6001A"/>
    <w:rsid w:val="00D60190"/>
    <w:rsid w:val="00D677D9"/>
    <w:rsid w:val="00D94779"/>
    <w:rsid w:val="00D96014"/>
    <w:rsid w:val="00DD3B10"/>
    <w:rsid w:val="00DE2BE1"/>
    <w:rsid w:val="00E05FAE"/>
    <w:rsid w:val="00E33FF6"/>
    <w:rsid w:val="00E41944"/>
    <w:rsid w:val="00E4314E"/>
    <w:rsid w:val="00E55852"/>
    <w:rsid w:val="00E56D80"/>
    <w:rsid w:val="00E623B3"/>
    <w:rsid w:val="00E956D4"/>
    <w:rsid w:val="00EA2223"/>
    <w:rsid w:val="00EA3A6B"/>
    <w:rsid w:val="00EA50A4"/>
    <w:rsid w:val="00EA6144"/>
    <w:rsid w:val="00EB0188"/>
    <w:rsid w:val="00EB5B95"/>
    <w:rsid w:val="00EB5FE0"/>
    <w:rsid w:val="00EB68A6"/>
    <w:rsid w:val="00EC392F"/>
    <w:rsid w:val="00ED6372"/>
    <w:rsid w:val="00ED6EBA"/>
    <w:rsid w:val="00EF588B"/>
    <w:rsid w:val="00F0503B"/>
    <w:rsid w:val="00F10A5A"/>
    <w:rsid w:val="00F21176"/>
    <w:rsid w:val="00F2281A"/>
    <w:rsid w:val="00F258FD"/>
    <w:rsid w:val="00F26364"/>
    <w:rsid w:val="00F30C47"/>
    <w:rsid w:val="00F32571"/>
    <w:rsid w:val="00F41448"/>
    <w:rsid w:val="00F429C4"/>
    <w:rsid w:val="00F45DBE"/>
    <w:rsid w:val="00F51817"/>
    <w:rsid w:val="00F52AE1"/>
    <w:rsid w:val="00F53F5F"/>
    <w:rsid w:val="00F56A0E"/>
    <w:rsid w:val="00F73569"/>
    <w:rsid w:val="00F76391"/>
    <w:rsid w:val="00F81A97"/>
    <w:rsid w:val="00F83411"/>
    <w:rsid w:val="00F93604"/>
    <w:rsid w:val="00F94C90"/>
    <w:rsid w:val="00FB66BC"/>
    <w:rsid w:val="00FD132E"/>
    <w:rsid w:val="00FF007B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5966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BAF"/>
    <w:pPr>
      <w:spacing w:before="200" w:after="0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3AE"/>
    <w:pPr>
      <w:spacing w:before="500" w:line="240" w:lineRule="auto"/>
      <w:jc w:val="center"/>
      <w:outlineLvl w:val="0"/>
    </w:pPr>
    <w:rPr>
      <w:rFonts w:ascii="Arial" w:eastAsia="Arial" w:hAnsi="Arial" w:cs="Arial"/>
      <w:b/>
      <w:bCs/>
      <w:color w:val="6F89A6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6372"/>
    <w:pPr>
      <w:spacing w:before="61" w:line="240" w:lineRule="auto"/>
      <w:jc w:val="center"/>
      <w:outlineLvl w:val="1"/>
    </w:pPr>
    <w:rPr>
      <w:rFonts w:ascii="Arial" w:eastAsia="Arial" w:hAnsi="Arial" w:cs="Arial"/>
      <w:color w:val="6F89A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73AE"/>
    <w:rPr>
      <w:rFonts w:ascii="Arial" w:eastAsia="Arial" w:hAnsi="Arial" w:cs="Arial"/>
      <w:b/>
      <w:bCs/>
      <w:color w:val="6F89A6"/>
      <w:sz w:val="30"/>
      <w:szCs w:val="30"/>
      <w:lang w:val="pl-PL"/>
    </w:rPr>
  </w:style>
  <w:style w:type="paragraph" w:styleId="Bezodstpw">
    <w:name w:val="No Spacing"/>
    <w:basedOn w:val="Normalny"/>
    <w:uiPriority w:val="1"/>
    <w:qFormat/>
    <w:rsid w:val="00537CFA"/>
    <w:pPr>
      <w:numPr>
        <w:numId w:val="1"/>
      </w:numPr>
      <w:spacing w:before="120" w:line="240" w:lineRule="auto"/>
      <w:ind w:left="357" w:hanging="357"/>
    </w:pPr>
    <w:rPr>
      <w:rFonts w:ascii="Arial" w:eastAsia="Arial" w:hAnsi="Arial" w:cs="Arial"/>
      <w:color w:val="4C4D4F"/>
    </w:rPr>
  </w:style>
  <w:style w:type="character" w:customStyle="1" w:styleId="Nagwek2Znak">
    <w:name w:val="Nagłówek 2 Znak"/>
    <w:basedOn w:val="Domylnaczcionkaakapitu"/>
    <w:link w:val="Nagwek2"/>
    <w:uiPriority w:val="9"/>
    <w:rsid w:val="00ED6372"/>
    <w:rPr>
      <w:rFonts w:ascii="Arial" w:eastAsia="Arial" w:hAnsi="Arial" w:cs="Arial"/>
      <w:color w:val="6F89A6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D63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37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D63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372"/>
    <w:rPr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580BAF"/>
    <w:pPr>
      <w:spacing w:before="65" w:line="240" w:lineRule="auto"/>
      <w:ind w:left="996" w:right="1456"/>
      <w:jc w:val="center"/>
    </w:pPr>
    <w:rPr>
      <w:rFonts w:ascii="Arial" w:eastAsia="Arial" w:hAnsi="Arial" w:cs="Arial"/>
      <w:b/>
      <w:bCs/>
      <w:color w:val="6F89A6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80BAF"/>
    <w:rPr>
      <w:rFonts w:ascii="Arial" w:eastAsia="Arial" w:hAnsi="Arial" w:cs="Arial"/>
      <w:b/>
      <w:bCs/>
      <w:color w:val="6F89A6"/>
      <w:sz w:val="32"/>
      <w:szCs w:val="3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C2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C28"/>
    <w:rPr>
      <w:rFonts w:ascii="Tahoma" w:hAnsi="Tahoma" w:cs="Tahoma"/>
      <w:sz w:val="16"/>
      <w:szCs w:val="16"/>
      <w:lang w:val="pl-PL"/>
    </w:rPr>
  </w:style>
  <w:style w:type="paragraph" w:styleId="NormalnyWeb">
    <w:name w:val="Normal (Web)"/>
    <w:basedOn w:val="Normalny"/>
    <w:uiPriority w:val="99"/>
    <w:unhideWhenUsed/>
    <w:rsid w:val="00087DC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443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0B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0B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0B71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B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B71"/>
    <w:rPr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6C0B7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06A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3BB8"/>
    <w:rPr>
      <w:b/>
      <w:bCs/>
    </w:rPr>
  </w:style>
  <w:style w:type="paragraph" w:styleId="Poprawka">
    <w:name w:val="Revision"/>
    <w:hidden/>
    <w:uiPriority w:val="99"/>
    <w:semiHidden/>
    <w:rsid w:val="00163867"/>
    <w:pPr>
      <w:widowControl/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9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C9E1A0-0621-4D15-80E6-3AB34425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12</Pages>
  <Words>3234</Words>
  <Characters>19410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FDN</Company>
  <LinksUpToDate>false</LinksUpToDate>
  <CharactersWithSpaces>22599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Leszczyńska</dc:creator>
  <cp:lastModifiedBy>joanka </cp:lastModifiedBy>
  <cp:revision>98</cp:revision>
  <cp:lastPrinted>2024-08-08T13:31:00Z</cp:lastPrinted>
  <dcterms:created xsi:type="dcterms:W3CDTF">2024-07-22T10:10:00Z</dcterms:created>
  <dcterms:modified xsi:type="dcterms:W3CDTF">2024-08-09T08:16:00Z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LastSaved">
    <vt:filetime>2015-11-16T00:00:00Z</vt:filetime>
  </property>
</Properties>
</file>